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FD3E154" w:rsidR="00855939" w:rsidRPr="00467DEF" w:rsidRDefault="00A47A63"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#124</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B2747C">
        <w:rPr>
          <w:rFonts w:ascii="Arial" w:hAnsi="Arial" w:cs="Arial"/>
          <w:b/>
          <w:color w:val="000000"/>
          <w:kern w:val="2"/>
          <w:sz w:val="24"/>
          <w:lang w:val="en-US"/>
        </w:rPr>
        <w:t>2312075</w:t>
      </w:r>
    </w:p>
    <w:p w14:paraId="50C86592" w14:textId="2803D724" w:rsidR="00793C5B" w:rsidRDefault="00A47A63"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Chicago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Nov 13-17</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883657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AA03D6">
        <w:rPr>
          <w:rFonts w:ascii="Arial" w:hAnsi="Arial" w:cs="Arial"/>
          <w:b/>
          <w:bCs/>
          <w:sz w:val="24"/>
          <w:lang w:val="en-US"/>
        </w:rPr>
        <w:t>7.22.3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49A0CA6"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7376C">
        <w:rPr>
          <w:rFonts w:ascii="Arial" w:hAnsi="Arial" w:cs="Arial"/>
          <w:b/>
          <w:bCs/>
          <w:sz w:val="24"/>
          <w:lang w:val="en-US"/>
        </w:rPr>
        <w:t>Discussion on LPWUS in RRC_</w:t>
      </w:r>
      <w:r w:rsidR="00E5272D">
        <w:rPr>
          <w:rFonts w:ascii="Arial" w:hAnsi="Arial" w:cs="Arial"/>
          <w:b/>
          <w:bCs/>
          <w:sz w:val="24"/>
          <w:lang w:val="en-US"/>
        </w:rPr>
        <w:t>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0AA42CBF" w:rsidR="00682542" w:rsidRDefault="001F346E" w:rsidP="00A40D5A">
      <w:pPr>
        <w:rPr>
          <w:lang w:val="en-US"/>
        </w:rPr>
      </w:pPr>
      <w:r>
        <w:t xml:space="preserve">In last RAN2#123b meeting, </w:t>
      </w:r>
      <w:r w:rsidR="00310BF8">
        <w:rPr>
          <w:lang w:val="en-US"/>
        </w:rPr>
        <w:t>the following agreements</w:t>
      </w:r>
      <w:r w:rsidR="00C4126B">
        <w:rPr>
          <w:lang w:val="en-US"/>
        </w:rPr>
        <w:t xml:space="preserve"> [1]</w:t>
      </w:r>
      <w:r w:rsidR="00310BF8">
        <w:rPr>
          <w:lang w:val="en-US"/>
        </w:rPr>
        <w:t xml:space="preserve"> are mad</w:t>
      </w:r>
      <w:r w:rsidR="00593D0B">
        <w:rPr>
          <w:lang w:val="en-US"/>
        </w:rPr>
        <w:t>e:</w:t>
      </w:r>
    </w:p>
    <w:p w14:paraId="000E8F0E"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RAN2 assumes that the Intention with LP-WUS indication in connected is to trigger MR PDCCH monitoring. </w:t>
      </w:r>
    </w:p>
    <w:p w14:paraId="4992B0E0"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Option 1: to relate LP-WUS with DRX: Network can configure LP-WUS outside MR DRX active time. In that case, LP-WUS can trigger MR PDCCH monitoring to start procedures related to DRX timer(s). FFS which timer and whether/how it may co-exist with R16 DCP.</w:t>
      </w:r>
    </w:p>
    <w:p w14:paraId="1B986256"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Pr>
          <w:lang w:eastAsia="zh-CN"/>
        </w:rPr>
        <w:t>UL transmission by MR also triggers PDCCH monitoring by MR.</w:t>
      </w:r>
      <w:r>
        <w:t xml:space="preserve"> </w:t>
      </w:r>
    </w:p>
    <w:p w14:paraId="40014001"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Option 2: to have LP-WUS transparent to current MAC operation (might not have impact to MAC)</w:t>
      </w:r>
    </w:p>
    <w:p w14:paraId="0B013A23" w14:textId="77777777" w:rsidR="005A06E1" w:rsidRPr="000A1010"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P1: Capture the LP-WUS using option that LP-WUS has similar functionality as Rel-16 DCP in TR. </w:t>
      </w:r>
    </w:p>
    <w:p w14:paraId="4920070A"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P2: Capture the LP-WUS using option that LP-WUS could be used at any time outside DRX active time to indicate UE to enter into active time in TR.</w:t>
      </w:r>
    </w:p>
    <w:p w14:paraId="6CBAD88E" w14:textId="77777777" w:rsidR="005A06E1" w:rsidRPr="000A1010"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P3: FFS whether to capture the LP-WUS using option that LP-WUS could be used after the beginning of drx-onDurationTimer in TR. </w:t>
      </w:r>
    </w:p>
    <w:p w14:paraId="5712BC31"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P4: Capture the LP-WUS using option that LP-WUS could be used when C-DRX is not configured in TR and FFS the detail. </w:t>
      </w:r>
    </w:p>
    <w:p w14:paraId="04CA8057"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P8: FFS whether it is possible that LP-WUS and DCP are configured for a UE and UE use only one of them at any time e.g. depend on network configuration or link quality. </w:t>
      </w:r>
    </w:p>
    <w:p w14:paraId="67AA4998"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P9: FFS whether LP-WUS could be used in conjunction with DCP. </w:t>
      </w:r>
    </w:p>
    <w:p w14:paraId="0AD62AB5" w14:textId="77777777" w:rsidR="005A06E1"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rFonts w:eastAsia="Yu Mincho"/>
        </w:rPr>
      </w:pPr>
      <w:r>
        <w:t xml:space="preserve">P12. Capture the pros/cons and RAN2 impacts for duty cycle and continuous mode for LP-WUS in TR. </w:t>
      </w:r>
    </w:p>
    <w:p w14:paraId="5531171A" w14:textId="77777777" w:rsidR="005A06E1" w:rsidRPr="00FE1CA9" w:rsidRDefault="005A06E1" w:rsidP="005A06E1">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bookmarkStart w:id="1" w:name="OLE_LINK105"/>
      <w:r>
        <w:t xml:space="preserve">For the long email discussion on the TR, can also add some limited progress for Idle mode, e.g. the general dependency LP-WUS information carrying capability -&gt; functionality, for confirmation/agreement next meeting. </w:t>
      </w:r>
      <w:bookmarkEnd w:id="1"/>
    </w:p>
    <w:p w14:paraId="44140A0F" w14:textId="6A877914" w:rsidR="005A06E1" w:rsidRPr="005A06E1" w:rsidRDefault="005A06E1" w:rsidP="00A40D5A">
      <w:pPr>
        <w:rPr>
          <w:lang w:val="fr-FR"/>
        </w:rPr>
      </w:pPr>
      <w:r>
        <w:rPr>
          <w:lang w:val="fr-FR"/>
        </w:rPr>
        <w:t>Last meeting, RAN2 analyse</w:t>
      </w:r>
      <w:r>
        <w:rPr>
          <w:rFonts w:hint="eastAsia"/>
          <w:lang w:val="fr-FR"/>
        </w:rPr>
        <w:t>d</w:t>
      </w:r>
      <w:r>
        <w:rPr>
          <w:lang w:val="fr-FR"/>
        </w:rPr>
        <w:t xml:space="preserve"> </w:t>
      </w:r>
      <w:r>
        <w:rPr>
          <w:rFonts w:hint="eastAsia"/>
          <w:lang w:val="fr-FR"/>
        </w:rPr>
        <w:t>how</w:t>
      </w:r>
      <w:r>
        <w:rPr>
          <w:lang w:val="fr-FR"/>
        </w:rPr>
        <w:t xml:space="preserve"> </w:t>
      </w:r>
      <w:r>
        <w:rPr>
          <w:rFonts w:hint="eastAsia"/>
          <w:lang w:val="fr-FR"/>
        </w:rPr>
        <w:t>to</w:t>
      </w:r>
      <w:r>
        <w:rPr>
          <w:lang w:val="fr-FR"/>
        </w:rPr>
        <w:t xml:space="preserve"> </w:t>
      </w:r>
      <w:r>
        <w:rPr>
          <w:rFonts w:hint="eastAsia"/>
          <w:lang w:val="fr-FR"/>
        </w:rPr>
        <w:t>use</w:t>
      </w:r>
      <w:r>
        <w:rPr>
          <w:lang w:val="fr-FR"/>
        </w:rPr>
        <w:t xml:space="preserve"> LPWUS </w:t>
      </w:r>
      <w:r>
        <w:rPr>
          <w:rFonts w:hint="eastAsia"/>
          <w:lang w:val="fr-FR"/>
        </w:rPr>
        <w:t>with</w:t>
      </w:r>
      <w:r>
        <w:rPr>
          <w:lang w:val="fr-FR"/>
        </w:rPr>
        <w:t>/</w:t>
      </w:r>
      <w:r>
        <w:rPr>
          <w:rFonts w:hint="eastAsia"/>
          <w:lang w:val="fr-FR"/>
        </w:rPr>
        <w:t>without</w:t>
      </w:r>
      <w:r>
        <w:rPr>
          <w:lang w:val="fr-FR"/>
        </w:rPr>
        <w:t xml:space="preserve"> C-DRX </w:t>
      </w:r>
      <w:r>
        <w:rPr>
          <w:rFonts w:hint="eastAsia"/>
          <w:lang w:val="fr-FR"/>
        </w:rPr>
        <w:t>also</w:t>
      </w:r>
      <w:r>
        <w:rPr>
          <w:lang w:val="fr-FR"/>
        </w:rPr>
        <w:t xml:space="preserve"> </w:t>
      </w:r>
      <w:r>
        <w:rPr>
          <w:rFonts w:hint="eastAsia"/>
          <w:lang w:val="fr-FR"/>
        </w:rPr>
        <w:t>including</w:t>
      </w:r>
      <w:r>
        <w:rPr>
          <w:lang w:val="fr-FR"/>
        </w:rPr>
        <w:t xml:space="preserve"> DCP, </w:t>
      </w:r>
      <w:r>
        <w:rPr>
          <w:rFonts w:hint="eastAsia"/>
          <w:lang w:val="fr-FR"/>
        </w:rPr>
        <w:t>in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sidR="008D2C5E">
        <w:rPr>
          <w:lang w:val="fr-FR"/>
        </w:rPr>
        <w:t xml:space="preserve"> on</w:t>
      </w:r>
      <w:r>
        <w:rPr>
          <w:lang w:val="fr-FR"/>
        </w:rPr>
        <w:t xml:space="preserve"> </w:t>
      </w:r>
      <w:r>
        <w:rPr>
          <w:rFonts w:hint="eastAsia"/>
          <w:lang w:val="fr-FR"/>
        </w:rPr>
        <w:t>this</w:t>
      </w:r>
      <w:r>
        <w:rPr>
          <w:lang w:val="fr-FR"/>
        </w:rPr>
        <w:t xml:space="preserve"> </w:t>
      </w:r>
      <w:r>
        <w:rPr>
          <w:rFonts w:hint="eastAsia"/>
          <w:lang w:val="fr-FR"/>
        </w:rPr>
        <w:t>part</w:t>
      </w:r>
      <w:r>
        <w:rPr>
          <w:lang w:val="fr-FR"/>
        </w:rPr>
        <w:t>.</w:t>
      </w:r>
    </w:p>
    <w:p w14:paraId="6073AE0E" w14:textId="77777777" w:rsidR="005A06E1" w:rsidRDefault="005A06E1" w:rsidP="00A40D5A">
      <w:pPr>
        <w:rPr>
          <w:lang w:val="en-US"/>
        </w:rPr>
      </w:pP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7D01C19"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295D10">
        <w:rPr>
          <w:lang w:eastAsia="zh-CN"/>
        </w:rPr>
        <w:t xml:space="preserve">LPWUS </w:t>
      </w:r>
      <w:r w:rsidR="00295D10">
        <w:rPr>
          <w:rFonts w:hint="eastAsia"/>
          <w:lang w:eastAsia="zh-CN"/>
        </w:rPr>
        <w:t>with</w:t>
      </w:r>
      <w:r w:rsidR="00295D10">
        <w:rPr>
          <w:lang w:eastAsia="zh-CN"/>
        </w:rPr>
        <w:t xml:space="preserve"> C-DRX</w:t>
      </w:r>
    </w:p>
    <w:p w14:paraId="4FDAFF06" w14:textId="65B696B1" w:rsidR="00FE1CA9" w:rsidRDefault="00B22892" w:rsidP="00FE1CA9">
      <w:r>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the</w:t>
      </w:r>
      <w:r>
        <w:t xml:space="preserve"> </w:t>
      </w:r>
      <w:r>
        <w:rPr>
          <w:rFonts w:hint="eastAsia"/>
        </w:rPr>
        <w:t>solution</w:t>
      </w:r>
      <w:r w:rsidR="00777F7A">
        <w:t>s</w:t>
      </w:r>
      <w:r>
        <w:t xml:space="preserve"> </w:t>
      </w:r>
      <w:r>
        <w:rPr>
          <w:rFonts w:hint="eastAsia"/>
        </w:rPr>
        <w:t>on</w:t>
      </w:r>
      <w:r>
        <w:t xml:space="preserve"> LPWUS </w:t>
      </w:r>
      <w:r>
        <w:rPr>
          <w:rFonts w:hint="eastAsia"/>
        </w:rPr>
        <w:t>used</w:t>
      </w:r>
      <w:r>
        <w:t xml:space="preserve"> </w:t>
      </w:r>
      <w:r>
        <w:rPr>
          <w:rFonts w:hint="eastAsia"/>
        </w:rPr>
        <w:t>with</w:t>
      </w:r>
      <w:r>
        <w:t xml:space="preserve"> C-DRX </w:t>
      </w:r>
      <w:r>
        <w:rPr>
          <w:rFonts w:hint="eastAsia"/>
        </w:rPr>
        <w:t>can</w:t>
      </w:r>
      <w:r>
        <w:t xml:space="preserve"> </w:t>
      </w:r>
      <w:r>
        <w:rPr>
          <w:rFonts w:hint="eastAsia"/>
        </w:rPr>
        <w:t>be</w:t>
      </w:r>
      <w:r>
        <w:t xml:space="preserve"> </w:t>
      </w:r>
      <w:r>
        <w:rPr>
          <w:rFonts w:hint="eastAsia"/>
        </w:rPr>
        <w:t>classified</w:t>
      </w:r>
      <w:r>
        <w:t xml:space="preserve"> </w:t>
      </w:r>
      <w:r>
        <w:rPr>
          <w:rFonts w:hint="eastAsia"/>
        </w:rPr>
        <w:t>into</w:t>
      </w:r>
      <w:r>
        <w:t xml:space="preserve"> </w:t>
      </w:r>
      <w:r>
        <w:rPr>
          <w:rFonts w:hint="eastAsia"/>
        </w:rPr>
        <w:t>the</w:t>
      </w:r>
      <w:r>
        <w:t xml:space="preserve"> </w:t>
      </w:r>
      <w:r>
        <w:rPr>
          <w:rFonts w:hint="eastAsia"/>
        </w:rPr>
        <w:t>following</w:t>
      </w:r>
      <w:r>
        <w:t xml:space="preserve"> </w:t>
      </w:r>
      <w:r>
        <w:rPr>
          <w:rFonts w:hint="eastAsia"/>
        </w:rPr>
        <w:t>solutions</w:t>
      </w:r>
      <w:r>
        <w:t>:</w:t>
      </w:r>
    </w:p>
    <w:p w14:paraId="504B3BF8" w14:textId="3089AEF7" w:rsidR="00B22892" w:rsidRDefault="00B22892" w:rsidP="00B22892">
      <w:pPr>
        <w:ind w:left="420"/>
      </w:pPr>
      <w:r>
        <w:t xml:space="preserve">1. LPWUS has </w:t>
      </w:r>
      <w:r>
        <w:rPr>
          <w:rFonts w:hint="eastAsia"/>
        </w:rPr>
        <w:t>similar</w:t>
      </w:r>
      <w:r>
        <w:t xml:space="preserve"> </w:t>
      </w:r>
      <w:r>
        <w:rPr>
          <w:rFonts w:hint="eastAsia"/>
        </w:rPr>
        <w:t>function</w:t>
      </w:r>
      <w:r>
        <w:t xml:space="preserve"> </w:t>
      </w:r>
      <w:r>
        <w:rPr>
          <w:rFonts w:hint="eastAsia"/>
        </w:rPr>
        <w:t>as</w:t>
      </w:r>
      <w:r>
        <w:t xml:space="preserve"> DCP</w:t>
      </w:r>
    </w:p>
    <w:p w14:paraId="2285D62A" w14:textId="24A96D6A" w:rsidR="00B22892" w:rsidRDefault="00B22892" w:rsidP="00B22892">
      <w:pPr>
        <w:ind w:left="420"/>
      </w:pPr>
      <w:r>
        <w:t xml:space="preserve">2. LPWUS </w:t>
      </w:r>
      <w:r>
        <w:rPr>
          <w:rFonts w:hint="eastAsia"/>
        </w:rPr>
        <w:t>can</w:t>
      </w:r>
      <w:r>
        <w:t xml:space="preserve"> </w:t>
      </w:r>
      <w:r>
        <w:rPr>
          <w:rFonts w:hint="eastAsia"/>
        </w:rPr>
        <w:t>be</w:t>
      </w:r>
      <w:r>
        <w:t xml:space="preserve"> </w:t>
      </w:r>
      <w:r>
        <w:rPr>
          <w:rFonts w:hint="eastAsia"/>
        </w:rPr>
        <w:t>used</w:t>
      </w:r>
      <w:r>
        <w:t xml:space="preserve"> </w:t>
      </w:r>
      <w:r w:rsidR="00503B0F">
        <w:t xml:space="preserve">at </w:t>
      </w:r>
      <w:r>
        <w:rPr>
          <w:rFonts w:hint="eastAsia"/>
        </w:rPr>
        <w:t>any</w:t>
      </w:r>
      <w:r w:rsidR="00503B0F">
        <w:t xml:space="preserve"> </w:t>
      </w:r>
      <w:r>
        <w:rPr>
          <w:rFonts w:hint="eastAsia"/>
        </w:rPr>
        <w:t>time</w:t>
      </w:r>
      <w:r>
        <w:t xml:space="preserve"> </w:t>
      </w:r>
      <w:r>
        <w:rPr>
          <w:rFonts w:hint="eastAsia"/>
        </w:rPr>
        <w:t>outside</w:t>
      </w:r>
      <w:r>
        <w:t xml:space="preserve"> </w:t>
      </w:r>
      <w:r>
        <w:rPr>
          <w:rFonts w:hint="eastAsia"/>
        </w:rPr>
        <w:t>of</w:t>
      </w:r>
      <w:r>
        <w:t xml:space="preserve"> C-DRX A</w:t>
      </w:r>
      <w:r>
        <w:rPr>
          <w:rFonts w:hint="eastAsia"/>
        </w:rPr>
        <w:t>ctive</w:t>
      </w:r>
      <w:r>
        <w:t xml:space="preserve"> T</w:t>
      </w:r>
      <w:r>
        <w:rPr>
          <w:rFonts w:hint="eastAsia"/>
        </w:rPr>
        <w:t>ime</w:t>
      </w:r>
    </w:p>
    <w:p w14:paraId="664BD45C" w14:textId="52153CBE" w:rsidR="00B22892" w:rsidRDefault="00B22892" w:rsidP="00B22892">
      <w:pPr>
        <w:ind w:left="420"/>
      </w:pPr>
      <w:r>
        <w:t xml:space="preserve">3. LPWUS </w:t>
      </w:r>
      <w:r>
        <w:rPr>
          <w:rFonts w:hint="eastAsia"/>
        </w:rPr>
        <w:t>can</w:t>
      </w:r>
      <w:r>
        <w:t xml:space="preserve"> </w:t>
      </w:r>
      <w:r>
        <w:rPr>
          <w:rFonts w:hint="eastAsia"/>
        </w:rPr>
        <w:t>be</w:t>
      </w:r>
      <w:r>
        <w:t xml:space="preserve"> </w:t>
      </w:r>
      <w:r>
        <w:rPr>
          <w:rFonts w:hint="eastAsia"/>
        </w:rPr>
        <w:t>used</w:t>
      </w:r>
      <w:r>
        <w:t xml:space="preserve"> </w:t>
      </w:r>
      <w:r>
        <w:rPr>
          <w:rFonts w:hint="eastAsia"/>
        </w:rPr>
        <w:t>during</w:t>
      </w:r>
      <w:r>
        <w:t xml:space="preserve"> C-DRX A</w:t>
      </w:r>
      <w:r>
        <w:rPr>
          <w:rFonts w:hint="eastAsia"/>
        </w:rPr>
        <w:t>ctive</w:t>
      </w:r>
      <w:r>
        <w:t xml:space="preserve"> T</w:t>
      </w:r>
      <w:r>
        <w:rPr>
          <w:rFonts w:hint="eastAsia"/>
        </w:rPr>
        <w:t>ime</w:t>
      </w:r>
    </w:p>
    <w:p w14:paraId="13C83305" w14:textId="1E3E9144" w:rsidR="00B22892" w:rsidRDefault="00B22892" w:rsidP="00B22892">
      <w:pPr>
        <w:ind w:left="420"/>
      </w:pPr>
      <w:r>
        <w:t xml:space="preserve">(It </w:t>
      </w:r>
      <w:r>
        <w:rPr>
          <w:rFonts w:hint="eastAsia"/>
        </w:rPr>
        <w:t>is</w:t>
      </w:r>
      <w:r>
        <w:t xml:space="preserve"> </w:t>
      </w:r>
      <w:r>
        <w:rPr>
          <w:rFonts w:hint="eastAsia"/>
        </w:rPr>
        <w:t>note</w:t>
      </w:r>
      <w:r>
        <w:t xml:space="preserve"> </w:t>
      </w:r>
      <w:r>
        <w:rPr>
          <w:rFonts w:hint="eastAsia"/>
        </w:rPr>
        <w:t>that</w:t>
      </w:r>
      <w:r>
        <w:t xml:space="preserve"> </w:t>
      </w:r>
      <w:r>
        <w:rPr>
          <w:rFonts w:hint="eastAsia"/>
        </w:rPr>
        <w:t>the</w:t>
      </w:r>
      <w:r>
        <w:t xml:space="preserve"> </w:t>
      </w:r>
      <w:r>
        <w:rPr>
          <w:rFonts w:hint="eastAsia"/>
        </w:rPr>
        <w:t>above</w:t>
      </w:r>
      <w:r>
        <w:t xml:space="preserve"> </w:t>
      </w:r>
      <w:r>
        <w:rPr>
          <w:rFonts w:hint="eastAsia"/>
        </w:rPr>
        <w:t>solutions</w:t>
      </w:r>
      <w:r>
        <w:t xml:space="preserve"> </w:t>
      </w:r>
      <w:r>
        <w:rPr>
          <w:rFonts w:hint="eastAsia"/>
        </w:rPr>
        <w:t>does</w:t>
      </w:r>
      <w:r>
        <w:t xml:space="preserve"> </w:t>
      </w:r>
      <w:r>
        <w:rPr>
          <w:rFonts w:hint="eastAsia"/>
        </w:rPr>
        <w:t>not</w:t>
      </w:r>
      <w:r>
        <w:t xml:space="preserve"> </w:t>
      </w:r>
      <w:r>
        <w:rPr>
          <w:rFonts w:hint="eastAsia"/>
        </w:rPr>
        <w:t>preclude</w:t>
      </w:r>
      <w:r>
        <w:t xml:space="preserve"> DCP </w:t>
      </w:r>
      <w:r>
        <w:rPr>
          <w:rFonts w:hint="eastAsia"/>
        </w:rPr>
        <w:t>case</w:t>
      </w:r>
      <w:r>
        <w:t xml:space="preserve">, </w:t>
      </w:r>
      <w:r>
        <w:rPr>
          <w:rFonts w:hint="eastAsia"/>
        </w:rPr>
        <w:t>which</w:t>
      </w:r>
      <w:r>
        <w:t xml:space="preserve"> </w:t>
      </w:r>
      <w:r>
        <w:rPr>
          <w:rFonts w:hint="eastAsia"/>
        </w:rPr>
        <w:t>is</w:t>
      </w:r>
      <w:r>
        <w:t xml:space="preserve"> FFS)</w:t>
      </w:r>
    </w:p>
    <w:p w14:paraId="61579CF1" w14:textId="2DB5BE40" w:rsidR="00B22892" w:rsidRPr="00F74A44" w:rsidRDefault="00B65708" w:rsidP="00B22892">
      <w:pPr>
        <w:rPr>
          <w:b/>
          <w:u w:val="single"/>
        </w:rPr>
      </w:pPr>
      <w:r w:rsidRPr="00F74A44">
        <w:rPr>
          <w:b/>
          <w:u w:val="single"/>
        </w:rPr>
        <w:t xml:space="preserve">LPWUS </w:t>
      </w:r>
      <w:r w:rsidRPr="00F74A44">
        <w:rPr>
          <w:rFonts w:hint="eastAsia"/>
          <w:b/>
          <w:u w:val="single"/>
        </w:rPr>
        <w:t>has</w:t>
      </w:r>
      <w:r w:rsidRPr="00F74A44">
        <w:rPr>
          <w:b/>
          <w:u w:val="single"/>
        </w:rPr>
        <w:t xml:space="preserve"> </w:t>
      </w:r>
      <w:r w:rsidRPr="00F74A44">
        <w:rPr>
          <w:rFonts w:hint="eastAsia"/>
          <w:b/>
          <w:u w:val="single"/>
        </w:rPr>
        <w:t>similar</w:t>
      </w:r>
      <w:r w:rsidRPr="00F74A44">
        <w:rPr>
          <w:b/>
          <w:u w:val="single"/>
        </w:rPr>
        <w:t xml:space="preserve"> </w:t>
      </w:r>
      <w:r w:rsidRPr="00F74A44">
        <w:rPr>
          <w:rFonts w:hint="eastAsia"/>
          <w:b/>
          <w:u w:val="single"/>
        </w:rPr>
        <w:t>function</w:t>
      </w:r>
      <w:r w:rsidRPr="00F74A44">
        <w:rPr>
          <w:b/>
          <w:u w:val="single"/>
        </w:rPr>
        <w:t xml:space="preserve"> </w:t>
      </w:r>
      <w:r w:rsidRPr="00F74A44">
        <w:rPr>
          <w:rFonts w:hint="eastAsia"/>
          <w:b/>
          <w:u w:val="single"/>
        </w:rPr>
        <w:t>as</w:t>
      </w:r>
      <w:r w:rsidRPr="00F74A44">
        <w:rPr>
          <w:b/>
          <w:u w:val="single"/>
        </w:rPr>
        <w:t xml:space="preserve"> DCP</w:t>
      </w:r>
    </w:p>
    <w:p w14:paraId="30507272" w14:textId="76EF0898" w:rsidR="00B65708" w:rsidRDefault="00B65708" w:rsidP="00B22892">
      <w:r>
        <w:t>I</w:t>
      </w:r>
      <w:r>
        <w:rPr>
          <w:rFonts w:hint="eastAsia"/>
        </w:rPr>
        <w:t>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this</w:t>
      </w:r>
      <w:r>
        <w:t xml:space="preserve"> </w:t>
      </w:r>
      <w:r>
        <w:rPr>
          <w:rFonts w:hint="eastAsia"/>
        </w:rPr>
        <w:t>has</w:t>
      </w:r>
      <w:r>
        <w:t xml:space="preserve"> </w:t>
      </w:r>
      <w:r>
        <w:rPr>
          <w:rFonts w:hint="eastAsia"/>
        </w:rPr>
        <w:t>nothing</w:t>
      </w:r>
      <w:r>
        <w:t xml:space="preserve"> </w:t>
      </w:r>
      <w:r>
        <w:rPr>
          <w:rFonts w:hint="eastAsia"/>
        </w:rPr>
        <w:t>to</w:t>
      </w:r>
      <w:r>
        <w:t xml:space="preserve"> </w:t>
      </w:r>
      <w:r>
        <w:rPr>
          <w:rFonts w:hint="eastAsia"/>
        </w:rPr>
        <w:t>do</w:t>
      </w:r>
      <w:r>
        <w:t xml:space="preserve"> </w:t>
      </w:r>
      <w:r>
        <w:rPr>
          <w:rFonts w:hint="eastAsia"/>
        </w:rPr>
        <w:t>with</w:t>
      </w:r>
      <w:r>
        <w:t xml:space="preserve"> DCP </w:t>
      </w:r>
      <w:r>
        <w:rPr>
          <w:rFonts w:hint="eastAsia"/>
        </w:rPr>
        <w:t>even</w:t>
      </w:r>
      <w:r>
        <w:t xml:space="preserve"> </w:t>
      </w:r>
      <w:r>
        <w:rPr>
          <w:rFonts w:hint="eastAsia"/>
        </w:rPr>
        <w:t>though</w:t>
      </w:r>
      <w:r>
        <w:t xml:space="preserve"> DCP </w:t>
      </w:r>
      <w:r>
        <w:rPr>
          <w:rFonts w:hint="eastAsia"/>
        </w:rPr>
        <w:t>is</w:t>
      </w:r>
      <w:r>
        <w:t xml:space="preserve"> </w:t>
      </w:r>
      <w:r>
        <w:rPr>
          <w:rFonts w:hint="eastAsia"/>
        </w:rPr>
        <w:t>mentioned</w:t>
      </w:r>
      <w:r>
        <w:t xml:space="preserve">, </w:t>
      </w:r>
      <w:r>
        <w:rPr>
          <w:rFonts w:hint="eastAsia"/>
        </w:rPr>
        <w:t>here</w:t>
      </w:r>
      <w:r>
        <w:t xml:space="preserve"> </w:t>
      </w:r>
      <w:r>
        <w:rPr>
          <w:rFonts w:hint="eastAsia"/>
        </w:rPr>
        <w:t>just</w:t>
      </w:r>
      <w:r>
        <w:t xml:space="preserve"> </w:t>
      </w:r>
      <w:r>
        <w:rPr>
          <w:rFonts w:hint="eastAsia"/>
        </w:rPr>
        <w:t>to</w:t>
      </w:r>
      <w:r>
        <w:t xml:space="preserve"> </w:t>
      </w:r>
      <w:r>
        <w:rPr>
          <w:rFonts w:hint="eastAsia"/>
        </w:rPr>
        <w:t>use</w:t>
      </w:r>
      <w:r>
        <w:t xml:space="preserve"> DCP </w:t>
      </w:r>
      <w:r>
        <w:rPr>
          <w:rFonts w:hint="eastAsia"/>
        </w:rPr>
        <w:t>as</w:t>
      </w:r>
      <w:r>
        <w:t xml:space="preserve"> </w:t>
      </w:r>
      <w:r>
        <w:rPr>
          <w:rFonts w:hint="eastAsia"/>
        </w:rPr>
        <w:t>an</w:t>
      </w:r>
      <w:r>
        <w:t xml:space="preserve"> </w:t>
      </w:r>
      <w:r>
        <w:rPr>
          <w:rFonts w:hint="eastAsia"/>
        </w:rPr>
        <w:t>example</w:t>
      </w:r>
      <w:r>
        <w:t xml:space="preserve"> </w:t>
      </w:r>
      <w:r>
        <w:rPr>
          <w:rFonts w:hint="eastAsia"/>
        </w:rPr>
        <w:t>to</w:t>
      </w:r>
      <w:r>
        <w:t xml:space="preserve"> </w:t>
      </w:r>
      <w:r>
        <w:rPr>
          <w:rFonts w:hint="eastAsia"/>
        </w:rPr>
        <w:t>show</w:t>
      </w:r>
      <w:r>
        <w:t xml:space="preserve"> </w:t>
      </w:r>
      <w:r>
        <w:rPr>
          <w:rFonts w:hint="eastAsia"/>
        </w:rPr>
        <w:t>how</w:t>
      </w:r>
      <w:r>
        <w:t xml:space="preserve"> LPWUS </w:t>
      </w:r>
      <w:r>
        <w:rPr>
          <w:rFonts w:hint="eastAsia"/>
        </w:rPr>
        <w:t>works</w:t>
      </w:r>
      <w:r>
        <w:t>.</w:t>
      </w:r>
    </w:p>
    <w:p w14:paraId="3086A5FC" w14:textId="5C903B13" w:rsidR="00F74A44" w:rsidRDefault="00F74A44" w:rsidP="00B22892">
      <w:r>
        <w:t>O</w:t>
      </w:r>
      <w:r>
        <w:rPr>
          <w:rFonts w:hint="eastAsia"/>
        </w:rPr>
        <w:t>ne</w:t>
      </w:r>
      <w:r>
        <w:t xml:space="preserve"> </w:t>
      </w:r>
      <w:r>
        <w:rPr>
          <w:rFonts w:hint="eastAsia"/>
        </w:rPr>
        <w:t>use</w:t>
      </w:r>
      <w:r>
        <w:t xml:space="preserve"> </w:t>
      </w:r>
      <w:r>
        <w:rPr>
          <w:rFonts w:hint="eastAsia"/>
        </w:rPr>
        <w:t>case</w:t>
      </w:r>
      <w:r>
        <w:t xml:space="preserve"> </w:t>
      </w:r>
      <w:r>
        <w:rPr>
          <w:rFonts w:hint="eastAsia"/>
        </w:rPr>
        <w:t>of</w:t>
      </w:r>
      <w:r>
        <w:t xml:space="preserve"> LPWUS </w:t>
      </w:r>
      <w:r>
        <w:rPr>
          <w:rFonts w:hint="eastAsia"/>
        </w:rPr>
        <w:t>is</w:t>
      </w:r>
      <w:r>
        <w:t xml:space="preserve"> </w:t>
      </w:r>
      <w:r>
        <w:rPr>
          <w:rFonts w:hint="eastAsia"/>
        </w:rPr>
        <w:t>that</w:t>
      </w:r>
      <w:r>
        <w:t xml:space="preserve"> LPWUS </w:t>
      </w:r>
      <w:r>
        <w:rPr>
          <w:rFonts w:hint="eastAsia"/>
        </w:rPr>
        <w:t>could</w:t>
      </w:r>
      <w:r>
        <w:t xml:space="preserve"> </w:t>
      </w:r>
      <w:r>
        <w:rPr>
          <w:rFonts w:hint="eastAsia"/>
        </w:rPr>
        <w:t>be</w:t>
      </w:r>
      <w:r>
        <w:t xml:space="preserve"> </w:t>
      </w:r>
      <w:r>
        <w:rPr>
          <w:rFonts w:hint="eastAsia"/>
        </w:rPr>
        <w:t>monitored</w:t>
      </w:r>
      <w:r>
        <w:t xml:space="preserve"> </w:t>
      </w:r>
      <w:r>
        <w:rPr>
          <w:rFonts w:hint="eastAsia"/>
        </w:rPr>
        <w:t>before</w:t>
      </w:r>
      <w:r>
        <w:t xml:space="preserve"> </w:t>
      </w:r>
      <w:r>
        <w:rPr>
          <w:rFonts w:hint="eastAsia"/>
        </w:rPr>
        <w:t>every</w:t>
      </w:r>
      <w:r>
        <w:t xml:space="preserve"> </w:t>
      </w:r>
      <w:proofErr w:type="spellStart"/>
      <w:r w:rsidRPr="00503B0F">
        <w:rPr>
          <w:i/>
        </w:rPr>
        <w:t>drx-onDurationTimer</w:t>
      </w:r>
      <w:proofErr w:type="spellEnd"/>
      <w:r>
        <w:t xml:space="preserve">, and LPWUS is used to indicate whether the corresponding </w:t>
      </w:r>
      <w:proofErr w:type="spellStart"/>
      <w:r w:rsidRPr="00503B0F">
        <w:rPr>
          <w:i/>
        </w:rPr>
        <w:t>drx-onDurationTimer</w:t>
      </w:r>
      <w:proofErr w:type="spellEnd"/>
      <w:r>
        <w:t xml:space="preserve"> should be started or not.</w:t>
      </w:r>
      <w:r w:rsidR="00503B0F">
        <w:t xml:space="preserve"> In this case, compare</w:t>
      </w:r>
      <w:r w:rsidR="003174DC">
        <w:t>d</w:t>
      </w:r>
      <w:r w:rsidR="00503B0F">
        <w:t xml:space="preserve"> with DCP, since DCP monitoring still belongs to PDCCH decoding but LPWUS monitoring is more simple (e.g., OOK signal detection), replacing DCP with LPWUS can be considered as one solution which brings more benefit for power saving. However, C-DRX mode is a trade-off between latency and power saving, this solution is only to optimize power consumption but not for latency. Also the offset between LPWUS and the starting point of </w:t>
      </w:r>
      <w:proofErr w:type="spellStart"/>
      <w:r w:rsidR="00503B0F" w:rsidRPr="00180227">
        <w:rPr>
          <w:i/>
        </w:rPr>
        <w:t>drx-onDurationTimer</w:t>
      </w:r>
      <w:proofErr w:type="spellEnd"/>
      <w:r w:rsidR="00503B0F">
        <w:t xml:space="preserve"> is not clear due to warm-up of MR which is in a light</w:t>
      </w:r>
      <w:r w:rsidR="00BD1F66">
        <w:t>/deep</w:t>
      </w:r>
      <w:r w:rsidR="00503B0F">
        <w:t xml:space="preserve"> sleep.</w:t>
      </w:r>
    </w:p>
    <w:p w14:paraId="6DE16408" w14:textId="429E5665" w:rsidR="00B21E49" w:rsidRDefault="008C77B1" w:rsidP="00B21E49">
      <w:pPr>
        <w:jc w:val="center"/>
      </w:pPr>
      <w:r>
        <w:object w:dxaOrig="9891" w:dyaOrig="2631" w14:anchorId="77B7D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5pt;height:113pt" o:ole="">
            <v:imagedata r:id="rId8" o:title=""/>
          </v:shape>
          <o:OLEObject Type="Embed" ProgID="Visio.Drawing.15" ShapeID="_x0000_i1025" DrawAspect="Content" ObjectID="_1760446776" r:id="rId9"/>
        </w:object>
      </w:r>
    </w:p>
    <w:p w14:paraId="1914F80F" w14:textId="51CE2EAC" w:rsidR="00857CE3" w:rsidRDefault="00B21E49" w:rsidP="00B21E49">
      <w:pPr>
        <w:jc w:val="center"/>
      </w:pPr>
      <w:r>
        <w:t>Fig.1 LPWUS has similar function as DCP</w:t>
      </w:r>
    </w:p>
    <w:p w14:paraId="3156ABF1" w14:textId="5B9405D6" w:rsidR="00503B0F" w:rsidRPr="00503B0F" w:rsidRDefault="00503B0F" w:rsidP="00B22892">
      <w:pPr>
        <w:rPr>
          <w:b/>
          <w:u w:val="single"/>
        </w:rPr>
      </w:pPr>
      <w:r w:rsidRPr="00503B0F">
        <w:rPr>
          <w:b/>
          <w:u w:val="single"/>
        </w:rPr>
        <w:t>LPWUS can be used at any time outside of C-DRX Active Time</w:t>
      </w:r>
    </w:p>
    <w:p w14:paraId="493B704C" w14:textId="234879F6" w:rsidR="004B7520" w:rsidRDefault="00857CE3" w:rsidP="00B22892">
      <w:r>
        <w:t xml:space="preserve">Since </w:t>
      </w:r>
      <w:r w:rsidR="009463E6">
        <w:t xml:space="preserve">LPWUS is monitored by a separated receiver, i.e., low power receiver (LR), solution for both latency and power consumption can be considered, that is the periodicity of LPWUS is not related to C-DRX cycle, which means, LPWUS can be used at any time outside of C-DRX Active Time. By this way, the configuration of LPWUS could be more flexible so that UE can detect data/signal arrival by LPWUS in a timely manner. However in this solution one more issue needs </w:t>
      </w:r>
      <w:r w:rsidR="009463E6">
        <w:lastRenderedPageBreak/>
        <w:t>to be considered that the UE may not acquire Active Time of C-DRX immediately for PDCCH monitoring after receiving LPWUS.</w:t>
      </w:r>
      <w:r w:rsidR="00213891">
        <w:t xml:space="preserve"> T</w:t>
      </w:r>
      <w:r w:rsidR="00213891">
        <w:rPr>
          <w:rFonts w:hint="eastAsia"/>
        </w:rPr>
        <w:t>o</w:t>
      </w:r>
      <w:r w:rsidR="00213891">
        <w:t xml:space="preserve"> </w:t>
      </w:r>
      <w:r w:rsidR="00213891">
        <w:rPr>
          <w:rFonts w:hint="eastAsia"/>
        </w:rPr>
        <w:t>our</w:t>
      </w:r>
      <w:r w:rsidR="00213891">
        <w:t xml:space="preserve"> </w:t>
      </w:r>
      <w:r w:rsidR="00213891">
        <w:rPr>
          <w:rFonts w:hint="eastAsia"/>
        </w:rPr>
        <w:t>understanding</w:t>
      </w:r>
      <w:r w:rsidR="00213891">
        <w:t xml:space="preserve">, </w:t>
      </w:r>
      <w:r w:rsidR="00213891">
        <w:rPr>
          <w:rFonts w:hint="eastAsia"/>
        </w:rPr>
        <w:t>there</w:t>
      </w:r>
      <w:r w:rsidR="00213891">
        <w:t xml:space="preserve"> </w:t>
      </w:r>
      <w:r w:rsidR="00213891">
        <w:rPr>
          <w:rFonts w:hint="eastAsia"/>
        </w:rPr>
        <w:t>are</w:t>
      </w:r>
      <w:r w:rsidR="00213891">
        <w:t xml:space="preserve"> </w:t>
      </w:r>
      <w:r w:rsidR="00213891">
        <w:rPr>
          <w:rFonts w:hint="eastAsia"/>
        </w:rPr>
        <w:t>two</w:t>
      </w:r>
      <w:r w:rsidR="00213891">
        <w:t xml:space="preserve"> </w:t>
      </w:r>
      <w:r w:rsidR="00213891">
        <w:rPr>
          <w:rFonts w:hint="eastAsia"/>
        </w:rPr>
        <w:t>solutions</w:t>
      </w:r>
      <w:r w:rsidR="00213891">
        <w:t xml:space="preserve"> </w:t>
      </w:r>
      <w:r w:rsidR="00653A89">
        <w:t>to</w:t>
      </w:r>
      <w:r w:rsidR="00213891">
        <w:t xml:space="preserve"> </w:t>
      </w:r>
      <w:r w:rsidR="00213891">
        <w:rPr>
          <w:rFonts w:hint="eastAsia"/>
        </w:rPr>
        <w:t>figure</w:t>
      </w:r>
      <w:r w:rsidR="00213891">
        <w:t xml:space="preserve"> </w:t>
      </w:r>
      <w:r w:rsidR="00213891">
        <w:rPr>
          <w:rFonts w:hint="eastAsia"/>
        </w:rPr>
        <w:t>this</w:t>
      </w:r>
      <w:r w:rsidR="00213891">
        <w:t xml:space="preserve"> </w:t>
      </w:r>
      <w:r w:rsidR="00213891">
        <w:rPr>
          <w:rFonts w:hint="eastAsia"/>
        </w:rPr>
        <w:t>out</w:t>
      </w:r>
      <w:r w:rsidR="00213891">
        <w:t>. T</w:t>
      </w:r>
      <w:r w:rsidR="00213891">
        <w:rPr>
          <w:rFonts w:hint="eastAsia"/>
        </w:rPr>
        <w:t>he</w:t>
      </w:r>
      <w:r w:rsidR="00213891">
        <w:t xml:space="preserve"> </w:t>
      </w:r>
      <w:r w:rsidR="00213891">
        <w:rPr>
          <w:rFonts w:hint="eastAsia"/>
        </w:rPr>
        <w:t>first</w:t>
      </w:r>
      <w:r w:rsidR="00213891">
        <w:t xml:space="preserve"> </w:t>
      </w:r>
      <w:r w:rsidR="00213891">
        <w:rPr>
          <w:rFonts w:hint="eastAsia"/>
        </w:rPr>
        <w:t>one</w:t>
      </w:r>
      <w:r w:rsidR="00213891">
        <w:t xml:space="preserve"> </w:t>
      </w:r>
      <w:r w:rsidR="00213891">
        <w:rPr>
          <w:rFonts w:hint="eastAsia"/>
        </w:rPr>
        <w:t>is</w:t>
      </w:r>
      <w:r w:rsidR="00213891">
        <w:t xml:space="preserve"> </w:t>
      </w:r>
      <w:r w:rsidR="00213891">
        <w:rPr>
          <w:rFonts w:hint="eastAsia"/>
        </w:rPr>
        <w:t>that</w:t>
      </w:r>
      <w:r w:rsidR="00213891">
        <w:t xml:space="preserve"> </w:t>
      </w:r>
      <w:r w:rsidR="00213891">
        <w:rPr>
          <w:rFonts w:hint="eastAsia"/>
        </w:rPr>
        <w:t>the</w:t>
      </w:r>
      <w:r w:rsidR="00213891">
        <w:t xml:space="preserve"> UE </w:t>
      </w:r>
      <w:r w:rsidR="00213891">
        <w:rPr>
          <w:rFonts w:hint="eastAsia"/>
        </w:rPr>
        <w:t>could</w:t>
      </w:r>
      <w:r w:rsidR="00213891">
        <w:t xml:space="preserve"> </w:t>
      </w:r>
      <w:r w:rsidR="00213891">
        <w:rPr>
          <w:rFonts w:hint="eastAsia"/>
        </w:rPr>
        <w:t>start</w:t>
      </w:r>
      <w:r w:rsidR="00213891">
        <w:t xml:space="preserve"> </w:t>
      </w:r>
      <w:r w:rsidR="00213891">
        <w:rPr>
          <w:rFonts w:hint="eastAsia"/>
        </w:rPr>
        <w:t>an</w:t>
      </w:r>
      <w:r w:rsidR="00213891">
        <w:t xml:space="preserve"> </w:t>
      </w:r>
      <w:r w:rsidR="00213891">
        <w:rPr>
          <w:rFonts w:hint="eastAsia"/>
        </w:rPr>
        <w:t>active</w:t>
      </w:r>
      <w:r w:rsidR="00213891">
        <w:t xml:space="preserve"> </w:t>
      </w:r>
      <w:r w:rsidR="00213891">
        <w:rPr>
          <w:rFonts w:hint="eastAsia"/>
        </w:rPr>
        <w:t>timer</w:t>
      </w:r>
      <w:r w:rsidR="00213891">
        <w:t xml:space="preserve">, e.g., </w:t>
      </w:r>
      <w:r w:rsidR="00213891" w:rsidRPr="004B7520">
        <w:rPr>
          <w:i/>
        </w:rPr>
        <w:t>drx-InactivityTimer</w:t>
      </w:r>
      <w:r w:rsidR="00213891">
        <w:t xml:space="preserve"> to monitor PDCCH</w:t>
      </w:r>
      <w:r w:rsidR="00386308">
        <w:t xml:space="preserve"> once LPUWS is received</w:t>
      </w:r>
      <w:r w:rsidR="00213891">
        <w:t>.</w:t>
      </w:r>
      <w:r w:rsidR="004B7520">
        <w:t xml:space="preserve"> The second one is that the UE could directly monitor PDCCH </w:t>
      </w:r>
      <w:r w:rsidR="0048275C">
        <w:t>once LPWUS is received</w:t>
      </w:r>
      <w:r w:rsidR="00DA629C">
        <w:t>,</w:t>
      </w:r>
      <w:r w:rsidR="0048275C">
        <w:t xml:space="preserve"> </w:t>
      </w:r>
      <w:r w:rsidR="004B7520">
        <w:t>based on RAN1 configuration (e.g., search space/CORESET) until next start of C-DRX.</w:t>
      </w:r>
    </w:p>
    <w:p w14:paraId="127089C5" w14:textId="56A08EDC" w:rsidR="008E40BC" w:rsidRDefault="00F00BD9" w:rsidP="00B22892">
      <w:r>
        <w:t xml:space="preserve">It is noted that </w:t>
      </w:r>
      <w:r w:rsidR="008E40BC">
        <w:t>for this solution, both duty-cycle and continuous monitoring mode can be considered as shown in the fig.2 and fig.3</w:t>
      </w:r>
      <w:r w:rsidR="00277515">
        <w:t xml:space="preserve"> respectively</w:t>
      </w:r>
      <w:r w:rsidR="008E40BC">
        <w:t>.</w:t>
      </w:r>
    </w:p>
    <w:p w14:paraId="7226EC96" w14:textId="129F8564" w:rsidR="009463E6" w:rsidRDefault="00C96E2A" w:rsidP="009463E6">
      <w:pPr>
        <w:jc w:val="center"/>
      </w:pPr>
      <w:r>
        <w:object w:dxaOrig="9891" w:dyaOrig="3741" w14:anchorId="20B93C3B">
          <v:shape id="_x0000_i1026" type="#_x0000_t75" style="width:418.4pt;height:158.05pt" o:ole="">
            <v:imagedata r:id="rId10" o:title=""/>
          </v:shape>
          <o:OLEObject Type="Embed" ProgID="Visio.Drawing.15" ShapeID="_x0000_i1026" DrawAspect="Content" ObjectID="_1760446777" r:id="rId11"/>
        </w:object>
      </w:r>
    </w:p>
    <w:p w14:paraId="57748D13" w14:textId="7EEBA9F9" w:rsidR="009463E6" w:rsidRDefault="009463E6" w:rsidP="00F00BD9">
      <w:pPr>
        <w:spacing w:after="240"/>
        <w:jc w:val="center"/>
      </w:pPr>
      <w:r>
        <w:t xml:space="preserve">Fig.2 </w:t>
      </w:r>
      <w:r w:rsidR="00F00BD9">
        <w:t xml:space="preserve">(duty-cycle mode) </w:t>
      </w:r>
      <w:r>
        <w:t xml:space="preserve">LPWUS </w:t>
      </w:r>
      <w:r>
        <w:rPr>
          <w:rFonts w:hint="eastAsia"/>
        </w:rPr>
        <w:t>can</w:t>
      </w:r>
      <w:r>
        <w:t xml:space="preserve"> </w:t>
      </w:r>
      <w:r>
        <w:rPr>
          <w:rFonts w:hint="eastAsia"/>
        </w:rPr>
        <w:t>be</w:t>
      </w:r>
      <w:r>
        <w:t xml:space="preserve"> </w:t>
      </w:r>
      <w:r>
        <w:rPr>
          <w:rFonts w:hint="eastAsia"/>
        </w:rPr>
        <w:t>used</w:t>
      </w:r>
      <w:r>
        <w:t xml:space="preserve"> at </w:t>
      </w:r>
      <w:r>
        <w:rPr>
          <w:rFonts w:hint="eastAsia"/>
        </w:rPr>
        <w:t>any</w:t>
      </w:r>
      <w:r>
        <w:t xml:space="preserve"> </w:t>
      </w:r>
      <w:r>
        <w:rPr>
          <w:rFonts w:hint="eastAsia"/>
        </w:rPr>
        <w:t>time</w:t>
      </w:r>
      <w:r>
        <w:t xml:space="preserve"> </w:t>
      </w:r>
      <w:r>
        <w:rPr>
          <w:rFonts w:hint="eastAsia"/>
        </w:rPr>
        <w:t>outside</w:t>
      </w:r>
      <w:r>
        <w:t xml:space="preserve"> </w:t>
      </w:r>
      <w:r>
        <w:rPr>
          <w:rFonts w:hint="eastAsia"/>
        </w:rPr>
        <w:t>of</w:t>
      </w:r>
      <w:r>
        <w:t xml:space="preserve"> C-DRX A</w:t>
      </w:r>
      <w:r>
        <w:rPr>
          <w:rFonts w:hint="eastAsia"/>
        </w:rPr>
        <w:t>ctive</w:t>
      </w:r>
      <w:r>
        <w:t xml:space="preserve"> T</w:t>
      </w:r>
      <w:r>
        <w:rPr>
          <w:rFonts w:hint="eastAsia"/>
        </w:rPr>
        <w:t>ime</w:t>
      </w:r>
    </w:p>
    <w:p w14:paraId="31E4B429" w14:textId="5D386BB2" w:rsidR="00F00BD9" w:rsidRDefault="00D63BF7" w:rsidP="009463E6">
      <w:pPr>
        <w:jc w:val="center"/>
      </w:pPr>
      <w:r>
        <w:object w:dxaOrig="10350" w:dyaOrig="2710" w14:anchorId="16565592">
          <v:shape id="_x0000_i1027" type="#_x0000_t75" style="width:426.5pt;height:111.8pt" o:ole="">
            <v:imagedata r:id="rId12" o:title=""/>
          </v:shape>
          <o:OLEObject Type="Embed" ProgID="Visio.Drawing.15" ShapeID="_x0000_i1027" DrawAspect="Content" ObjectID="_1760446778" r:id="rId13"/>
        </w:object>
      </w:r>
    </w:p>
    <w:p w14:paraId="54967EA7" w14:textId="77777777" w:rsidR="00F00BD9" w:rsidRDefault="00F00BD9" w:rsidP="00F00BD9">
      <w:pPr>
        <w:spacing w:after="240"/>
        <w:jc w:val="center"/>
      </w:pPr>
      <w:r>
        <w:t xml:space="preserve">Fig. 3 (continuous monitoring) LPWUS </w:t>
      </w:r>
      <w:r>
        <w:rPr>
          <w:rFonts w:hint="eastAsia"/>
        </w:rPr>
        <w:t>can</w:t>
      </w:r>
      <w:r>
        <w:t xml:space="preserve"> </w:t>
      </w:r>
      <w:r>
        <w:rPr>
          <w:rFonts w:hint="eastAsia"/>
        </w:rPr>
        <w:t>be</w:t>
      </w:r>
      <w:r>
        <w:t xml:space="preserve"> </w:t>
      </w:r>
      <w:r>
        <w:rPr>
          <w:rFonts w:hint="eastAsia"/>
        </w:rPr>
        <w:t>used</w:t>
      </w:r>
      <w:r>
        <w:t xml:space="preserve"> at </w:t>
      </w:r>
      <w:r>
        <w:rPr>
          <w:rFonts w:hint="eastAsia"/>
        </w:rPr>
        <w:t>any</w:t>
      </w:r>
      <w:r>
        <w:t xml:space="preserve"> </w:t>
      </w:r>
      <w:r>
        <w:rPr>
          <w:rFonts w:hint="eastAsia"/>
        </w:rPr>
        <w:t>time</w:t>
      </w:r>
      <w:r>
        <w:t xml:space="preserve"> </w:t>
      </w:r>
      <w:r>
        <w:rPr>
          <w:rFonts w:hint="eastAsia"/>
        </w:rPr>
        <w:t>outside</w:t>
      </w:r>
      <w:r>
        <w:t xml:space="preserve"> </w:t>
      </w:r>
      <w:r>
        <w:rPr>
          <w:rFonts w:hint="eastAsia"/>
        </w:rPr>
        <w:t>of</w:t>
      </w:r>
      <w:r>
        <w:t xml:space="preserve"> C-DRX A</w:t>
      </w:r>
      <w:r>
        <w:rPr>
          <w:rFonts w:hint="eastAsia"/>
        </w:rPr>
        <w:t>ctive</w:t>
      </w:r>
      <w:r>
        <w:t xml:space="preserve"> T</w:t>
      </w:r>
      <w:r>
        <w:rPr>
          <w:rFonts w:hint="eastAsia"/>
        </w:rPr>
        <w:t>ime</w:t>
      </w:r>
    </w:p>
    <w:p w14:paraId="7EA256B3" w14:textId="7EBCACBA" w:rsidR="009463E6" w:rsidRPr="009D33E8" w:rsidRDefault="009D33E8" w:rsidP="009D33E8">
      <w:pPr>
        <w:rPr>
          <w:b/>
          <w:u w:val="single"/>
        </w:rPr>
      </w:pPr>
      <w:r w:rsidRPr="009D33E8">
        <w:rPr>
          <w:b/>
          <w:u w:val="single"/>
        </w:rPr>
        <w:t xml:space="preserve">LPWUS </w:t>
      </w:r>
      <w:r w:rsidRPr="009D33E8">
        <w:rPr>
          <w:rFonts w:hint="eastAsia"/>
          <w:b/>
          <w:u w:val="single"/>
        </w:rPr>
        <w:t>can</w:t>
      </w:r>
      <w:r w:rsidRPr="009D33E8">
        <w:rPr>
          <w:b/>
          <w:u w:val="single"/>
        </w:rPr>
        <w:t xml:space="preserve"> </w:t>
      </w:r>
      <w:r w:rsidRPr="009D33E8">
        <w:rPr>
          <w:rFonts w:hint="eastAsia"/>
          <w:b/>
          <w:u w:val="single"/>
        </w:rPr>
        <w:t>be</w:t>
      </w:r>
      <w:r w:rsidRPr="009D33E8">
        <w:rPr>
          <w:b/>
          <w:u w:val="single"/>
        </w:rPr>
        <w:t xml:space="preserve"> </w:t>
      </w:r>
      <w:r w:rsidRPr="009D33E8">
        <w:rPr>
          <w:rFonts w:hint="eastAsia"/>
          <w:b/>
          <w:u w:val="single"/>
        </w:rPr>
        <w:t>used</w:t>
      </w:r>
      <w:r w:rsidRPr="009D33E8">
        <w:rPr>
          <w:b/>
          <w:u w:val="single"/>
        </w:rPr>
        <w:t xml:space="preserve"> </w:t>
      </w:r>
      <w:r w:rsidRPr="009D33E8">
        <w:rPr>
          <w:rFonts w:hint="eastAsia"/>
          <w:b/>
          <w:u w:val="single"/>
        </w:rPr>
        <w:t>during</w:t>
      </w:r>
      <w:r w:rsidRPr="009D33E8">
        <w:rPr>
          <w:b/>
          <w:u w:val="single"/>
        </w:rPr>
        <w:t xml:space="preserve"> C-DRX A</w:t>
      </w:r>
      <w:r w:rsidRPr="009D33E8">
        <w:rPr>
          <w:rFonts w:hint="eastAsia"/>
          <w:b/>
          <w:u w:val="single"/>
        </w:rPr>
        <w:t>ctive</w:t>
      </w:r>
      <w:r w:rsidRPr="009D33E8">
        <w:rPr>
          <w:b/>
          <w:u w:val="single"/>
        </w:rPr>
        <w:t xml:space="preserve"> T</w:t>
      </w:r>
      <w:r w:rsidRPr="009D33E8">
        <w:rPr>
          <w:rFonts w:hint="eastAsia"/>
          <w:b/>
          <w:u w:val="single"/>
        </w:rPr>
        <w:t>ime</w:t>
      </w:r>
    </w:p>
    <w:p w14:paraId="273B461F" w14:textId="021BB394" w:rsidR="009D33E8" w:rsidRDefault="000F428E" w:rsidP="009D33E8">
      <w:r>
        <w:t xml:space="preserve">This solution is raised by the use case of XR, the </w:t>
      </w:r>
      <w:r w:rsidR="0055250D">
        <w:t>UE should intensively monitor</w:t>
      </w:r>
      <w:r>
        <w:t xml:space="preserve"> PDCCH during Active Time, but due to data jitter, the data </w:t>
      </w:r>
      <w:proofErr w:type="spellStart"/>
      <w:r>
        <w:t>can not</w:t>
      </w:r>
      <w:proofErr w:type="spellEnd"/>
      <w:r>
        <w:t xml:space="preserve"> be arrived in a predicable way, so that more unnecessary PDCCH monitoring is assumed during Active Time. So that companies mentioned that LPWUS can be used even </w:t>
      </w:r>
      <w:r w:rsidR="003F365B">
        <w:rPr>
          <w:rFonts w:hint="eastAsia"/>
        </w:rPr>
        <w:t>during</w:t>
      </w:r>
      <w:r w:rsidR="003F365B">
        <w:t xml:space="preserve"> </w:t>
      </w:r>
      <w:r>
        <w:t>Active Time</w:t>
      </w:r>
      <w:r w:rsidR="003F365B">
        <w:t>. F</w:t>
      </w:r>
      <w:r>
        <w:t>or example, the UE may not monitor PDCCH until LPWUS reception during Active Time for more power saving. However to our understanding, it somehow seems like just a technique as opposite of PDCCH skipping, i.e., PDCCH monitoring activation</w:t>
      </w:r>
      <w:r w:rsidR="003A55BB">
        <w:t xml:space="preserve"> </w:t>
      </w:r>
      <w:r w:rsidR="003A55BB">
        <w:rPr>
          <w:rFonts w:hint="eastAsia"/>
        </w:rPr>
        <w:t>during</w:t>
      </w:r>
      <w:r w:rsidR="003A55BB">
        <w:t xml:space="preserve"> A</w:t>
      </w:r>
      <w:r w:rsidR="003A55BB">
        <w:rPr>
          <w:rFonts w:hint="eastAsia"/>
        </w:rPr>
        <w:t>ctive</w:t>
      </w:r>
      <w:r w:rsidR="003A55BB">
        <w:t xml:space="preserve"> T</w:t>
      </w:r>
      <w:r w:rsidR="003A55BB">
        <w:rPr>
          <w:rFonts w:hint="eastAsia"/>
        </w:rPr>
        <w:t>ime</w:t>
      </w:r>
      <w:r>
        <w:t>. This over-optimization is not needed at least in this stage. Also it is not clear about the offset between LPWUS reception and MR (PDCCH monitoring) activation</w:t>
      </w:r>
      <w:r w:rsidR="00315F8B">
        <w:t xml:space="preserve"> </w:t>
      </w:r>
      <w:r w:rsidR="00315F8B">
        <w:rPr>
          <w:rFonts w:hint="eastAsia"/>
        </w:rPr>
        <w:t>during</w:t>
      </w:r>
      <w:r w:rsidR="00315F8B">
        <w:t xml:space="preserve"> A</w:t>
      </w:r>
      <w:r w:rsidR="00315F8B">
        <w:rPr>
          <w:rFonts w:hint="eastAsia"/>
        </w:rPr>
        <w:t>ctive</w:t>
      </w:r>
      <w:r w:rsidR="00315F8B">
        <w:t xml:space="preserve"> T</w:t>
      </w:r>
      <w:r w:rsidR="00315F8B">
        <w:rPr>
          <w:rFonts w:hint="eastAsia"/>
        </w:rPr>
        <w:t>ime</w:t>
      </w:r>
      <w:r>
        <w:t>.</w:t>
      </w:r>
    </w:p>
    <w:p w14:paraId="38D3EA0E" w14:textId="131A12B0" w:rsidR="000F428E" w:rsidRDefault="000F428E" w:rsidP="009D33E8">
      <w:r>
        <w:t>Based on the above analysis, we conclude the following proposals:</w:t>
      </w:r>
    </w:p>
    <w:p w14:paraId="6A4B9EC2" w14:textId="16F23982" w:rsidR="000F428E" w:rsidRDefault="000F428E" w:rsidP="009D33E8">
      <w:pPr>
        <w:rPr>
          <w:b/>
        </w:rPr>
      </w:pPr>
      <w:r>
        <w:rPr>
          <w:b/>
        </w:rPr>
        <w:lastRenderedPageBreak/>
        <w:t>Proposal 1: RAN2 to exclude the use case that LPWUS can be used during C-DRX Active Time.</w:t>
      </w:r>
    </w:p>
    <w:p w14:paraId="6594FE13" w14:textId="6B4D7404" w:rsidR="00D6649F" w:rsidRDefault="00D6649F" w:rsidP="009D33E8">
      <w:pPr>
        <w:rPr>
          <w:b/>
        </w:rPr>
      </w:pPr>
      <w:r>
        <w:rPr>
          <w:b/>
        </w:rPr>
        <w:t>Proposal 2: For LPWUS used with C-DRX, the following solutions can be considered:</w:t>
      </w:r>
    </w:p>
    <w:p w14:paraId="29E77C3A" w14:textId="07248338" w:rsidR="00D6649F" w:rsidRDefault="00D6649F" w:rsidP="00D6649F">
      <w:pPr>
        <w:ind w:left="420"/>
        <w:rPr>
          <w:b/>
        </w:rPr>
      </w:pPr>
      <w:r>
        <w:rPr>
          <w:b/>
        </w:rPr>
        <w:t xml:space="preserve">Opt-1. </w:t>
      </w:r>
      <w:r w:rsidRPr="00D6649F">
        <w:rPr>
          <w:b/>
        </w:rPr>
        <w:t>LPWUS has similar function as DCP</w:t>
      </w:r>
    </w:p>
    <w:p w14:paraId="7F5B3427" w14:textId="1FF087C5" w:rsidR="00D6649F" w:rsidRDefault="00D6649F" w:rsidP="00D6649F">
      <w:pPr>
        <w:ind w:left="420"/>
        <w:rPr>
          <w:b/>
        </w:rPr>
      </w:pPr>
      <w:r>
        <w:rPr>
          <w:b/>
        </w:rPr>
        <w:t xml:space="preserve">Opt-2. </w:t>
      </w:r>
      <w:r w:rsidRPr="00D6649F">
        <w:rPr>
          <w:b/>
        </w:rPr>
        <w:t>LPWUS can be used at any time outside of C-DRX Active Time</w:t>
      </w:r>
      <w:r>
        <w:rPr>
          <w:b/>
        </w:rPr>
        <w:t xml:space="preserve"> (</w:t>
      </w:r>
      <w:r>
        <w:rPr>
          <w:rFonts w:hint="eastAsia"/>
          <w:b/>
        </w:rPr>
        <w:t>including</w:t>
      </w:r>
      <w:r>
        <w:rPr>
          <w:b/>
        </w:rPr>
        <w:t xml:space="preserve"> </w:t>
      </w:r>
      <w:r>
        <w:rPr>
          <w:rFonts w:hint="eastAsia"/>
          <w:b/>
        </w:rPr>
        <w:t>duty</w:t>
      </w:r>
      <w:r>
        <w:rPr>
          <w:b/>
        </w:rPr>
        <w:t>-</w:t>
      </w:r>
      <w:r>
        <w:rPr>
          <w:rFonts w:hint="eastAsia"/>
          <w:b/>
        </w:rPr>
        <w:t>cycle</w:t>
      </w:r>
      <w:r>
        <w:rPr>
          <w:b/>
        </w:rPr>
        <w:t xml:space="preserve"> </w:t>
      </w:r>
      <w:r>
        <w:rPr>
          <w:rFonts w:hint="eastAsia"/>
          <w:b/>
        </w:rPr>
        <w:t>and</w:t>
      </w:r>
      <w:r>
        <w:rPr>
          <w:b/>
        </w:rPr>
        <w:t xml:space="preserve"> </w:t>
      </w:r>
      <w:r>
        <w:rPr>
          <w:rFonts w:hint="eastAsia"/>
          <w:b/>
        </w:rPr>
        <w:t>continuous</w:t>
      </w:r>
      <w:r>
        <w:rPr>
          <w:b/>
        </w:rPr>
        <w:t xml:space="preserve"> </w:t>
      </w:r>
      <w:r>
        <w:rPr>
          <w:rFonts w:hint="eastAsia"/>
          <w:b/>
        </w:rPr>
        <w:t>monitoring</w:t>
      </w:r>
      <w:r>
        <w:rPr>
          <w:b/>
        </w:rPr>
        <w:t>)</w:t>
      </w:r>
    </w:p>
    <w:p w14:paraId="69955460" w14:textId="5EAF7EC3" w:rsidR="00D6649F" w:rsidRDefault="004B7520" w:rsidP="004B7520">
      <w:pPr>
        <w:rPr>
          <w:b/>
        </w:rPr>
      </w:pPr>
      <w:r>
        <w:rPr>
          <w:b/>
        </w:rPr>
        <w:t>Proposal</w:t>
      </w:r>
      <w:r w:rsidR="00B16FDB">
        <w:rPr>
          <w:b/>
        </w:rPr>
        <w:t xml:space="preserve"> 3: I</w:t>
      </w:r>
      <w:r>
        <w:rPr>
          <w:b/>
        </w:rPr>
        <w:t>f LPWUS can be used at any time outside of C-DRX Active Time, the following solution can be captured to let UE monitor PDCCH</w:t>
      </w:r>
      <w:r w:rsidR="00AC1CD6">
        <w:rPr>
          <w:b/>
        </w:rPr>
        <w:t xml:space="preserve"> </w:t>
      </w:r>
      <w:r w:rsidR="00AC1CD6">
        <w:rPr>
          <w:rFonts w:hint="eastAsia"/>
          <w:b/>
        </w:rPr>
        <w:t>immediately</w:t>
      </w:r>
      <w:r w:rsidR="00AC1CD6">
        <w:rPr>
          <w:b/>
        </w:rPr>
        <w:t xml:space="preserve"> </w:t>
      </w:r>
      <w:r w:rsidR="00AC1CD6">
        <w:rPr>
          <w:rFonts w:hint="eastAsia"/>
          <w:b/>
        </w:rPr>
        <w:t>once</w:t>
      </w:r>
      <w:r w:rsidR="00AC1CD6">
        <w:rPr>
          <w:b/>
        </w:rPr>
        <w:t xml:space="preserve"> LPWUS </w:t>
      </w:r>
      <w:r w:rsidR="00AC1CD6">
        <w:rPr>
          <w:rFonts w:hint="eastAsia"/>
          <w:b/>
        </w:rPr>
        <w:t>is</w:t>
      </w:r>
      <w:r w:rsidR="00AC1CD6">
        <w:rPr>
          <w:b/>
        </w:rPr>
        <w:t xml:space="preserve"> </w:t>
      </w:r>
      <w:r w:rsidR="00AC1CD6">
        <w:rPr>
          <w:rFonts w:hint="eastAsia"/>
          <w:b/>
        </w:rPr>
        <w:t>received</w:t>
      </w:r>
      <w:r>
        <w:rPr>
          <w:b/>
        </w:rPr>
        <w:t>:</w:t>
      </w:r>
    </w:p>
    <w:p w14:paraId="6FD585A8" w14:textId="186E1B57" w:rsidR="004B7520" w:rsidRDefault="004B7520" w:rsidP="004B7520">
      <w:pPr>
        <w:ind w:left="420"/>
        <w:rPr>
          <w:b/>
        </w:rPr>
      </w:pPr>
      <w:r>
        <w:rPr>
          <w:b/>
        </w:rPr>
        <w:t xml:space="preserve">Opt-1. The UE could start an active timer, e.g., </w:t>
      </w:r>
      <w:r w:rsidRPr="00527218">
        <w:rPr>
          <w:b/>
          <w:i/>
        </w:rPr>
        <w:t>drx-InactivityTimer</w:t>
      </w:r>
      <w:r>
        <w:rPr>
          <w:b/>
        </w:rPr>
        <w:t xml:space="preserve"> to monitor PDCCH</w:t>
      </w:r>
    </w:p>
    <w:p w14:paraId="531B8E7A" w14:textId="7A68FC00" w:rsidR="004B7520" w:rsidRDefault="004B7520" w:rsidP="004B7520">
      <w:pPr>
        <w:ind w:left="420"/>
        <w:rPr>
          <w:b/>
        </w:rPr>
      </w:pPr>
      <w:r>
        <w:rPr>
          <w:b/>
        </w:rPr>
        <w:t xml:space="preserve">Opt-2. The UE could directly monitor PDCCH </w:t>
      </w:r>
      <w:r w:rsidRPr="004B7520">
        <w:rPr>
          <w:b/>
        </w:rPr>
        <w:t>based on RAN1 configurati</w:t>
      </w:r>
      <w:r>
        <w:rPr>
          <w:b/>
        </w:rPr>
        <w:t>on (e.g., search space/CORESET) until next start of C-DRX</w:t>
      </w:r>
    </w:p>
    <w:p w14:paraId="2898829D" w14:textId="0C9165BB" w:rsidR="00745577" w:rsidRDefault="00745577" w:rsidP="00745577">
      <w:r>
        <w:t>Last thing for LPWUS used with C-DRX is that the co-existence between LPWUS and DCP, question is that if LPWUS is used, does UE still need to monitor DCP? In our understanding, this can be FFS, it depends on some situations as described below.</w:t>
      </w:r>
    </w:p>
    <w:p w14:paraId="40F875B9" w14:textId="07FDF983" w:rsidR="00745577" w:rsidRDefault="00745577" w:rsidP="00745577">
      <w:r>
        <w:t xml:space="preserve">Case 1 LPWUS in RRC_CONNCTED </w:t>
      </w:r>
      <w:r>
        <w:rPr>
          <w:rFonts w:hint="eastAsia"/>
        </w:rPr>
        <w:t>is</w:t>
      </w:r>
      <w:r>
        <w:t xml:space="preserve"> </w:t>
      </w:r>
      <w:r>
        <w:rPr>
          <w:rFonts w:hint="eastAsia"/>
        </w:rPr>
        <w:t>not</w:t>
      </w:r>
      <w:r>
        <w:t xml:space="preserve"> UE </w:t>
      </w:r>
      <w:r>
        <w:rPr>
          <w:rFonts w:hint="eastAsia"/>
        </w:rPr>
        <w:t>specific</w:t>
      </w:r>
    </w:p>
    <w:p w14:paraId="3559DCA6" w14:textId="41C0F05D" w:rsidR="00745577" w:rsidRDefault="00745577" w:rsidP="00745577">
      <w:r>
        <w:t>I</w:t>
      </w:r>
      <w:r>
        <w:rPr>
          <w:rFonts w:hint="eastAsia"/>
        </w:rPr>
        <w:t>n</w:t>
      </w:r>
      <w:r>
        <w:t xml:space="preserve"> </w:t>
      </w:r>
      <w:r>
        <w:rPr>
          <w:rFonts w:hint="eastAsia"/>
        </w:rPr>
        <w:t>this</w:t>
      </w:r>
      <w:r>
        <w:t xml:space="preserve"> </w:t>
      </w:r>
      <w:r>
        <w:rPr>
          <w:rFonts w:hint="eastAsia"/>
        </w:rPr>
        <w:t>case</w:t>
      </w:r>
      <w:r>
        <w:t xml:space="preserve">, </w:t>
      </w:r>
      <w:r>
        <w:rPr>
          <w:rFonts w:hint="eastAsia"/>
        </w:rPr>
        <w:t>even</w:t>
      </w:r>
      <w:r>
        <w:t xml:space="preserve"> </w:t>
      </w:r>
      <w:r>
        <w:rPr>
          <w:rFonts w:hint="eastAsia"/>
        </w:rPr>
        <w:t>the</w:t>
      </w:r>
      <w:r>
        <w:t xml:space="preserve"> UE </w:t>
      </w:r>
      <w:r>
        <w:rPr>
          <w:rFonts w:hint="eastAsia"/>
        </w:rPr>
        <w:t>receives</w:t>
      </w:r>
      <w:r>
        <w:t xml:space="preserve"> LPWUS, </w:t>
      </w:r>
      <w:r>
        <w:rPr>
          <w:rFonts w:hint="eastAsia"/>
        </w:rPr>
        <w:t>this</w:t>
      </w:r>
      <w:r>
        <w:t xml:space="preserve"> UE </w:t>
      </w:r>
      <w:r>
        <w:rPr>
          <w:rFonts w:hint="eastAsia"/>
        </w:rPr>
        <w:t>is</w:t>
      </w:r>
      <w:r>
        <w:t xml:space="preserve"> </w:t>
      </w:r>
      <w:r>
        <w:rPr>
          <w:rFonts w:hint="eastAsia"/>
        </w:rPr>
        <w:t>still</w:t>
      </w:r>
      <w:r>
        <w:t xml:space="preserve"> </w:t>
      </w:r>
      <w:r>
        <w:rPr>
          <w:rFonts w:hint="eastAsia"/>
        </w:rPr>
        <w:t>not</w:t>
      </w:r>
      <w:r>
        <w:t xml:space="preserve"> </w:t>
      </w:r>
      <w:r>
        <w:rPr>
          <w:rFonts w:hint="eastAsia"/>
        </w:rPr>
        <w:t>sure</w:t>
      </w:r>
      <w:r>
        <w:t xml:space="preserve"> </w:t>
      </w:r>
      <w:r>
        <w:rPr>
          <w:rFonts w:hint="eastAsia"/>
        </w:rPr>
        <w:t>whether</w:t>
      </w:r>
      <w:r>
        <w:t xml:space="preserve"> </w:t>
      </w:r>
      <w:r>
        <w:rPr>
          <w:rFonts w:hint="eastAsia"/>
        </w:rPr>
        <w:t>there</w:t>
      </w:r>
      <w:r>
        <w:t xml:space="preserve"> </w:t>
      </w:r>
      <w:r>
        <w:rPr>
          <w:rFonts w:hint="eastAsia"/>
        </w:rPr>
        <w:t>is</w:t>
      </w:r>
      <w:r>
        <w:t xml:space="preserve"> </w:t>
      </w:r>
      <w:r>
        <w:rPr>
          <w:rFonts w:hint="eastAsia"/>
        </w:rPr>
        <w:t>data</w:t>
      </w:r>
      <w:r>
        <w:t xml:space="preserve"> </w:t>
      </w:r>
      <w:r>
        <w:rPr>
          <w:rFonts w:hint="eastAsia"/>
        </w:rPr>
        <w:t>for</w:t>
      </w:r>
      <w:r>
        <w:t xml:space="preserve"> </w:t>
      </w:r>
      <w:r>
        <w:rPr>
          <w:rFonts w:hint="eastAsia"/>
        </w:rPr>
        <w:t>itself</w:t>
      </w:r>
      <w:r>
        <w:t>. S</w:t>
      </w:r>
      <w:r>
        <w:rPr>
          <w:rFonts w:hint="eastAsia"/>
        </w:rPr>
        <w:t>o</w:t>
      </w:r>
      <w:r>
        <w:t xml:space="preserve"> </w:t>
      </w:r>
      <w:r>
        <w:rPr>
          <w:rFonts w:hint="eastAsia"/>
        </w:rPr>
        <w:t>that</w:t>
      </w:r>
      <w:r>
        <w:t xml:space="preserve"> DCP (</w:t>
      </w:r>
      <w:r>
        <w:rPr>
          <w:rFonts w:hint="eastAsia"/>
        </w:rPr>
        <w:t>which</w:t>
      </w:r>
      <w:r>
        <w:t xml:space="preserve"> </w:t>
      </w:r>
      <w:r>
        <w:rPr>
          <w:rFonts w:hint="eastAsia"/>
        </w:rPr>
        <w:t>is</w:t>
      </w:r>
      <w:r>
        <w:t xml:space="preserve"> </w:t>
      </w:r>
      <w:r>
        <w:rPr>
          <w:rFonts w:hint="eastAsia"/>
        </w:rPr>
        <w:t>group</w:t>
      </w:r>
      <w:r>
        <w:t xml:space="preserve"> </w:t>
      </w:r>
      <w:r>
        <w:rPr>
          <w:rFonts w:hint="eastAsia"/>
        </w:rPr>
        <w:t>common</w:t>
      </w:r>
      <w:r>
        <w:t xml:space="preserve"> </w:t>
      </w:r>
      <w:r>
        <w:rPr>
          <w:rFonts w:hint="eastAsia"/>
        </w:rPr>
        <w:t>signal</w:t>
      </w:r>
      <w:r>
        <w:t xml:space="preserve"> </w:t>
      </w:r>
      <w:r>
        <w:rPr>
          <w:rFonts w:hint="eastAsia"/>
        </w:rPr>
        <w:t>but</w:t>
      </w:r>
      <w:r>
        <w:t xml:space="preserve"> UE </w:t>
      </w:r>
      <w:r>
        <w:rPr>
          <w:rFonts w:hint="eastAsia"/>
        </w:rPr>
        <w:t>specific</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as</w:t>
      </w:r>
      <w:r>
        <w:t xml:space="preserve"> “</w:t>
      </w:r>
      <w:r>
        <w:rPr>
          <w:rFonts w:hint="eastAsia"/>
        </w:rPr>
        <w:t>double</w:t>
      </w:r>
      <w:r>
        <w:t xml:space="preserve"> </w:t>
      </w:r>
      <w:r>
        <w:rPr>
          <w:rFonts w:hint="eastAsia"/>
        </w:rPr>
        <w:t>filter</w:t>
      </w:r>
      <w:r>
        <w:t xml:space="preserve">” </w:t>
      </w:r>
      <w:r>
        <w:rPr>
          <w:rFonts w:hint="eastAsia"/>
        </w:rPr>
        <w:t>to</w:t>
      </w:r>
      <w:r>
        <w:t xml:space="preserve"> </w:t>
      </w:r>
      <w:r>
        <w:rPr>
          <w:rFonts w:hint="eastAsia"/>
        </w:rPr>
        <w:t>solve</w:t>
      </w:r>
      <w:r>
        <w:t xml:space="preserve"> </w:t>
      </w:r>
      <w:r>
        <w:rPr>
          <w:rFonts w:hint="eastAsia"/>
        </w:rPr>
        <w:t>the</w:t>
      </w:r>
      <w:r>
        <w:t xml:space="preserve"> </w:t>
      </w:r>
      <w:r>
        <w:rPr>
          <w:rFonts w:hint="eastAsia"/>
        </w:rPr>
        <w:t>false</w:t>
      </w:r>
      <w:r>
        <w:t xml:space="preserve"> </w:t>
      </w:r>
      <w:r>
        <w:rPr>
          <w:rFonts w:hint="eastAsia"/>
        </w:rPr>
        <w:t>alarm</w:t>
      </w:r>
      <w:r>
        <w:t xml:space="preserve"> </w:t>
      </w:r>
      <w:r>
        <w:rPr>
          <w:rFonts w:hint="eastAsia"/>
        </w:rPr>
        <w:t>issue</w:t>
      </w:r>
      <w:r>
        <w:t xml:space="preserve">. </w:t>
      </w:r>
      <w:r w:rsidR="00497AFC">
        <w:t>F</w:t>
      </w:r>
      <w:r w:rsidR="00497AFC">
        <w:rPr>
          <w:rFonts w:hint="eastAsia"/>
        </w:rPr>
        <w:t>or</w:t>
      </w:r>
      <w:r w:rsidR="00497AFC">
        <w:t xml:space="preserve"> </w:t>
      </w:r>
      <w:r w:rsidR="00497AFC">
        <w:rPr>
          <w:rFonts w:hint="eastAsia"/>
        </w:rPr>
        <w:t>example</w:t>
      </w:r>
      <w:r w:rsidR="00497AFC">
        <w:t xml:space="preserve">, </w:t>
      </w:r>
      <w:r w:rsidR="00497AFC">
        <w:rPr>
          <w:rFonts w:hint="eastAsia"/>
        </w:rPr>
        <w:t>if</w:t>
      </w:r>
      <w:r w:rsidR="00497AFC">
        <w:t xml:space="preserve"> LPWUS </w:t>
      </w:r>
      <w:r w:rsidR="00497AFC">
        <w:rPr>
          <w:rFonts w:hint="eastAsia"/>
        </w:rPr>
        <w:t>is</w:t>
      </w:r>
      <w:r w:rsidR="00497AFC">
        <w:t xml:space="preserve"> </w:t>
      </w:r>
      <w:r w:rsidR="00497AFC">
        <w:rPr>
          <w:rFonts w:hint="eastAsia"/>
        </w:rPr>
        <w:t>detected</w:t>
      </w:r>
      <w:r w:rsidR="00497AFC">
        <w:t xml:space="preserve"> </w:t>
      </w:r>
      <w:r w:rsidR="00497AFC">
        <w:rPr>
          <w:rFonts w:hint="eastAsia"/>
        </w:rPr>
        <w:t>by</w:t>
      </w:r>
      <w:r w:rsidR="00497AFC">
        <w:t xml:space="preserve"> </w:t>
      </w:r>
      <w:r w:rsidR="00497AFC">
        <w:rPr>
          <w:rFonts w:hint="eastAsia"/>
        </w:rPr>
        <w:t>the</w:t>
      </w:r>
      <w:r w:rsidR="00497AFC">
        <w:t xml:space="preserve"> UE, </w:t>
      </w:r>
      <w:r w:rsidR="00497AFC">
        <w:rPr>
          <w:rFonts w:hint="eastAsia"/>
        </w:rPr>
        <w:t>the</w:t>
      </w:r>
      <w:r w:rsidR="00497AFC">
        <w:t xml:space="preserve"> UE </w:t>
      </w:r>
      <w:r w:rsidR="00497AFC">
        <w:rPr>
          <w:rFonts w:hint="eastAsia"/>
        </w:rPr>
        <w:t>need</w:t>
      </w:r>
      <w:r w:rsidR="00497AFC">
        <w:t xml:space="preserve"> </w:t>
      </w:r>
      <w:r w:rsidR="00497AFC">
        <w:rPr>
          <w:rFonts w:hint="eastAsia"/>
        </w:rPr>
        <w:t>to</w:t>
      </w:r>
      <w:r w:rsidR="00497AFC">
        <w:t xml:space="preserve"> </w:t>
      </w:r>
      <w:r w:rsidR="00760937">
        <w:t xml:space="preserve">double </w:t>
      </w:r>
      <w:r w:rsidR="00497AFC">
        <w:rPr>
          <w:rFonts w:hint="eastAsia"/>
        </w:rPr>
        <w:t>check</w:t>
      </w:r>
      <w:r w:rsidR="00497AFC">
        <w:t xml:space="preserve"> </w:t>
      </w:r>
      <w:r w:rsidR="00760937">
        <w:t xml:space="preserve">by </w:t>
      </w:r>
      <w:r w:rsidR="00497AFC">
        <w:t xml:space="preserve">DCP, </w:t>
      </w:r>
      <w:r w:rsidR="00497AFC">
        <w:rPr>
          <w:rFonts w:hint="eastAsia"/>
        </w:rPr>
        <w:t>if</w:t>
      </w:r>
      <w:r w:rsidR="00497AFC">
        <w:t xml:space="preserve"> DCP </w:t>
      </w:r>
      <w:r w:rsidR="00497AFC">
        <w:rPr>
          <w:rFonts w:hint="eastAsia"/>
        </w:rPr>
        <w:t>indicate</w:t>
      </w:r>
      <w:r w:rsidR="00497AFC">
        <w:t xml:space="preserve"> </w:t>
      </w:r>
      <w:r w:rsidR="00497AFC">
        <w:rPr>
          <w:rFonts w:hint="eastAsia"/>
        </w:rPr>
        <w:t>there</w:t>
      </w:r>
      <w:r w:rsidR="00497AFC">
        <w:t xml:space="preserve"> </w:t>
      </w:r>
      <w:r w:rsidR="00497AFC">
        <w:rPr>
          <w:rFonts w:hint="eastAsia"/>
        </w:rPr>
        <w:t>is</w:t>
      </w:r>
      <w:r w:rsidR="00497AFC">
        <w:t xml:space="preserve"> </w:t>
      </w:r>
      <w:r w:rsidR="00497AFC">
        <w:rPr>
          <w:rFonts w:hint="eastAsia"/>
        </w:rPr>
        <w:t>no</w:t>
      </w:r>
      <w:r w:rsidR="00497AFC">
        <w:t xml:space="preserve"> </w:t>
      </w:r>
      <w:r w:rsidR="00497AFC">
        <w:rPr>
          <w:rFonts w:hint="eastAsia"/>
        </w:rPr>
        <w:t>need</w:t>
      </w:r>
      <w:r w:rsidR="00497AFC">
        <w:t xml:space="preserve"> </w:t>
      </w:r>
      <w:r w:rsidR="00497AFC">
        <w:rPr>
          <w:rFonts w:hint="eastAsia"/>
        </w:rPr>
        <w:t>to</w:t>
      </w:r>
      <w:r w:rsidR="00497AFC">
        <w:t xml:space="preserve"> </w:t>
      </w:r>
      <w:r w:rsidR="00497AFC">
        <w:rPr>
          <w:rFonts w:hint="eastAsia"/>
        </w:rPr>
        <w:t>start</w:t>
      </w:r>
      <w:r w:rsidR="00497AFC">
        <w:t xml:space="preserve"> </w:t>
      </w:r>
      <w:proofErr w:type="spellStart"/>
      <w:r w:rsidR="00497AFC" w:rsidRPr="00497AFC">
        <w:rPr>
          <w:rFonts w:hint="eastAsia"/>
          <w:i/>
        </w:rPr>
        <w:t>drx</w:t>
      </w:r>
      <w:r w:rsidR="00497AFC" w:rsidRPr="00497AFC">
        <w:rPr>
          <w:i/>
        </w:rPr>
        <w:t>-onDurationTime</w:t>
      </w:r>
      <w:r w:rsidR="00497AFC">
        <w:t>r</w:t>
      </w:r>
      <w:proofErr w:type="spellEnd"/>
      <w:r w:rsidR="00497AFC">
        <w:t xml:space="preserve">, </w:t>
      </w:r>
      <w:r w:rsidR="00497AFC">
        <w:rPr>
          <w:rFonts w:hint="eastAsia"/>
        </w:rPr>
        <w:t>then</w:t>
      </w:r>
      <w:r w:rsidR="00497AFC">
        <w:t xml:space="preserve"> </w:t>
      </w:r>
      <w:r w:rsidR="00497AFC">
        <w:rPr>
          <w:rFonts w:hint="eastAsia"/>
        </w:rPr>
        <w:t>it</w:t>
      </w:r>
      <w:r w:rsidR="00497AFC">
        <w:t xml:space="preserve"> </w:t>
      </w:r>
      <w:r w:rsidR="00497AFC">
        <w:rPr>
          <w:rFonts w:hint="eastAsia"/>
        </w:rPr>
        <w:t>is</w:t>
      </w:r>
      <w:r w:rsidR="00497AFC">
        <w:t xml:space="preserve"> </w:t>
      </w:r>
      <w:r w:rsidR="00497AFC">
        <w:rPr>
          <w:rFonts w:hint="eastAsia"/>
        </w:rPr>
        <w:t>confirmed</w:t>
      </w:r>
      <w:r w:rsidR="00497AFC">
        <w:t xml:space="preserve"> </w:t>
      </w:r>
      <w:r w:rsidR="00497AFC">
        <w:rPr>
          <w:rFonts w:hint="eastAsia"/>
        </w:rPr>
        <w:t>that</w:t>
      </w:r>
      <w:r w:rsidR="00497AFC">
        <w:t xml:space="preserve"> </w:t>
      </w:r>
      <w:r w:rsidR="00497AFC">
        <w:rPr>
          <w:rFonts w:hint="eastAsia"/>
        </w:rPr>
        <w:t>this</w:t>
      </w:r>
      <w:r w:rsidR="00497AFC">
        <w:t xml:space="preserve"> </w:t>
      </w:r>
      <w:r w:rsidR="00497AFC">
        <w:rPr>
          <w:rFonts w:hint="eastAsia"/>
        </w:rPr>
        <w:t>is</w:t>
      </w:r>
      <w:r w:rsidR="00497AFC">
        <w:t xml:space="preserve"> </w:t>
      </w:r>
      <w:r w:rsidR="00497AFC">
        <w:rPr>
          <w:rFonts w:hint="eastAsia"/>
        </w:rPr>
        <w:t>false</w:t>
      </w:r>
      <w:r w:rsidR="00497AFC">
        <w:t xml:space="preserve"> </w:t>
      </w:r>
      <w:r w:rsidR="00497AFC">
        <w:rPr>
          <w:rFonts w:hint="eastAsia"/>
        </w:rPr>
        <w:t>alarm</w:t>
      </w:r>
      <w:r w:rsidR="00497AFC">
        <w:t>.</w:t>
      </w:r>
    </w:p>
    <w:p w14:paraId="4ED1AD89" w14:textId="4052617C" w:rsidR="00745577" w:rsidRDefault="00745577" w:rsidP="00745577">
      <w:r>
        <w:t>C</w:t>
      </w:r>
      <w:r>
        <w:rPr>
          <w:rFonts w:hint="eastAsia"/>
        </w:rPr>
        <w:t>ase</w:t>
      </w:r>
      <w:r>
        <w:t xml:space="preserve"> 2 </w:t>
      </w:r>
      <w:r w:rsidR="00826CDB">
        <w:t>D</w:t>
      </w:r>
      <w:r>
        <w:rPr>
          <w:rFonts w:hint="eastAsia"/>
        </w:rPr>
        <w:t>ifferent</w:t>
      </w:r>
      <w:r>
        <w:t xml:space="preserve"> </w:t>
      </w:r>
      <w:r>
        <w:rPr>
          <w:rFonts w:hint="eastAsia"/>
        </w:rPr>
        <w:t>coverage</w:t>
      </w:r>
      <w:r>
        <w:t xml:space="preserve"> </w:t>
      </w:r>
      <w:r>
        <w:rPr>
          <w:rFonts w:hint="eastAsia"/>
        </w:rPr>
        <w:t>between</w:t>
      </w:r>
      <w:r>
        <w:t xml:space="preserve"> LPWUS </w:t>
      </w:r>
      <w:r>
        <w:rPr>
          <w:rFonts w:hint="eastAsia"/>
        </w:rPr>
        <w:t>and</w:t>
      </w:r>
      <w:r>
        <w:t xml:space="preserve"> DCP</w:t>
      </w:r>
    </w:p>
    <w:p w14:paraId="3FA76181" w14:textId="10A8294D" w:rsidR="00745577" w:rsidRDefault="00745577" w:rsidP="00745577">
      <w:r>
        <w:t>I</w:t>
      </w:r>
      <w:r>
        <w:rPr>
          <w:rFonts w:hint="eastAsia"/>
        </w:rPr>
        <w:t>f</w:t>
      </w:r>
      <w:r>
        <w:t xml:space="preserve"> </w:t>
      </w:r>
      <w:r>
        <w:rPr>
          <w:rFonts w:hint="eastAsia"/>
        </w:rPr>
        <w:t>the</w:t>
      </w:r>
      <w:r>
        <w:t xml:space="preserve"> LPWUS </w:t>
      </w:r>
      <w:r>
        <w:rPr>
          <w:rFonts w:hint="eastAsia"/>
        </w:rPr>
        <w:t>coverage</w:t>
      </w:r>
      <w:r>
        <w:t xml:space="preserve"> </w:t>
      </w:r>
      <w:r>
        <w:rPr>
          <w:rFonts w:hint="eastAsia"/>
        </w:rPr>
        <w:t>is</w:t>
      </w:r>
      <w:r>
        <w:t xml:space="preserve"> </w:t>
      </w:r>
      <w:r>
        <w:rPr>
          <w:rFonts w:hint="eastAsia"/>
        </w:rPr>
        <w:t>lower</w:t>
      </w:r>
      <w:r>
        <w:t xml:space="preserve"> </w:t>
      </w:r>
      <w:r>
        <w:rPr>
          <w:rFonts w:hint="eastAsia"/>
        </w:rPr>
        <w:t>than</w:t>
      </w:r>
      <w:r>
        <w:t xml:space="preserve"> </w:t>
      </w:r>
      <w:r>
        <w:rPr>
          <w:rFonts w:hint="eastAsia"/>
        </w:rPr>
        <w:t>the</w:t>
      </w:r>
      <w:r>
        <w:t xml:space="preserve"> </w:t>
      </w:r>
      <w:r w:rsidR="001E4032">
        <w:t xml:space="preserve">DCP </w:t>
      </w:r>
      <w:r w:rsidR="001E4032">
        <w:rPr>
          <w:rFonts w:hint="eastAsia"/>
        </w:rPr>
        <w:t>coverage</w:t>
      </w:r>
      <w:r w:rsidR="001E4032">
        <w:t xml:space="preserve">, </w:t>
      </w:r>
      <w:r w:rsidR="001E4032">
        <w:rPr>
          <w:rFonts w:hint="eastAsia"/>
        </w:rPr>
        <w:t>then</w:t>
      </w:r>
      <w:r w:rsidR="001E4032">
        <w:t xml:space="preserve"> UE </w:t>
      </w:r>
      <w:r w:rsidR="001E4032">
        <w:rPr>
          <w:rFonts w:hint="eastAsia"/>
        </w:rPr>
        <w:t>can</w:t>
      </w:r>
      <w:r w:rsidR="001E4032">
        <w:t xml:space="preserve"> </w:t>
      </w:r>
      <w:r w:rsidR="001E4032">
        <w:rPr>
          <w:rFonts w:hint="eastAsia"/>
        </w:rPr>
        <w:t>automatically</w:t>
      </w:r>
      <w:r w:rsidR="001E4032">
        <w:t xml:space="preserve"> </w:t>
      </w:r>
      <w:r w:rsidR="001E4032">
        <w:rPr>
          <w:rFonts w:hint="eastAsia"/>
        </w:rPr>
        <w:t>select</w:t>
      </w:r>
      <w:r w:rsidR="001E4032">
        <w:t xml:space="preserve"> </w:t>
      </w:r>
      <w:r w:rsidR="001E4032">
        <w:rPr>
          <w:rFonts w:hint="eastAsia"/>
        </w:rPr>
        <w:t>one</w:t>
      </w:r>
      <w:r w:rsidR="001E4032">
        <w:t xml:space="preserve"> </w:t>
      </w:r>
      <w:r w:rsidR="001E4032">
        <w:rPr>
          <w:rFonts w:hint="eastAsia"/>
        </w:rPr>
        <w:t>of</w:t>
      </w:r>
      <w:r w:rsidR="001E4032">
        <w:t xml:space="preserve"> </w:t>
      </w:r>
      <w:r w:rsidR="001E4032">
        <w:rPr>
          <w:rFonts w:hint="eastAsia"/>
        </w:rPr>
        <w:t>these</w:t>
      </w:r>
      <w:r w:rsidR="001E4032">
        <w:t xml:space="preserve"> </w:t>
      </w:r>
      <w:r w:rsidR="001E4032">
        <w:rPr>
          <w:rFonts w:hint="eastAsia"/>
        </w:rPr>
        <w:t>signal</w:t>
      </w:r>
      <w:r w:rsidR="005C1933">
        <w:t>s</w:t>
      </w:r>
      <w:r w:rsidR="001E4032">
        <w:t xml:space="preserve"> </w:t>
      </w:r>
      <w:r w:rsidR="001E4032">
        <w:rPr>
          <w:rFonts w:hint="eastAsia"/>
        </w:rPr>
        <w:t>to</w:t>
      </w:r>
      <w:r w:rsidR="001E4032">
        <w:t xml:space="preserve"> </w:t>
      </w:r>
      <w:r w:rsidR="001E4032">
        <w:rPr>
          <w:rFonts w:hint="eastAsia"/>
        </w:rPr>
        <w:t>monitor</w:t>
      </w:r>
      <w:r w:rsidR="001E4032">
        <w:t xml:space="preserve"> </w:t>
      </w:r>
      <w:r w:rsidR="001E4032">
        <w:rPr>
          <w:rFonts w:hint="eastAsia"/>
        </w:rPr>
        <w:t>based</w:t>
      </w:r>
      <w:r w:rsidR="001E4032">
        <w:t xml:space="preserve"> </w:t>
      </w:r>
      <w:r w:rsidR="001E4032">
        <w:rPr>
          <w:rFonts w:hint="eastAsia"/>
        </w:rPr>
        <w:t>on</w:t>
      </w:r>
      <w:r w:rsidR="001E4032">
        <w:t xml:space="preserve"> </w:t>
      </w:r>
      <w:r w:rsidR="001E4032">
        <w:rPr>
          <w:rFonts w:hint="eastAsia"/>
        </w:rPr>
        <w:t>signal</w:t>
      </w:r>
      <w:r w:rsidR="001E4032">
        <w:t xml:space="preserve"> </w:t>
      </w:r>
      <w:r w:rsidR="001E4032">
        <w:rPr>
          <w:rFonts w:hint="eastAsia"/>
        </w:rPr>
        <w:t>strength</w:t>
      </w:r>
      <w:r w:rsidR="00556D0D">
        <w:t>.</w:t>
      </w:r>
      <w:r w:rsidR="001E4032">
        <w:t xml:space="preserve"> </w:t>
      </w:r>
      <w:r w:rsidR="00556D0D">
        <w:t>F</w:t>
      </w:r>
      <w:r w:rsidR="001E4032">
        <w:rPr>
          <w:rFonts w:hint="eastAsia"/>
        </w:rPr>
        <w:t>or</w:t>
      </w:r>
      <w:r w:rsidR="001E4032">
        <w:t xml:space="preserve"> </w:t>
      </w:r>
      <w:r w:rsidR="001E4032">
        <w:rPr>
          <w:rFonts w:hint="eastAsia"/>
        </w:rPr>
        <w:t>example</w:t>
      </w:r>
      <w:r w:rsidR="001E4032">
        <w:t xml:space="preserve">, </w:t>
      </w:r>
      <w:r w:rsidR="001E4032">
        <w:rPr>
          <w:rFonts w:hint="eastAsia"/>
        </w:rPr>
        <w:t>if</w:t>
      </w:r>
      <w:r w:rsidR="001E4032">
        <w:t xml:space="preserve"> </w:t>
      </w:r>
      <w:r w:rsidR="001E4032">
        <w:rPr>
          <w:rFonts w:hint="eastAsia"/>
        </w:rPr>
        <w:t>the</w:t>
      </w:r>
      <w:r w:rsidR="001E4032">
        <w:t xml:space="preserve"> UE </w:t>
      </w:r>
      <w:r w:rsidR="001E4032">
        <w:rPr>
          <w:rFonts w:hint="eastAsia"/>
        </w:rPr>
        <w:t>is</w:t>
      </w:r>
      <w:r w:rsidR="001E4032">
        <w:t xml:space="preserve"> </w:t>
      </w:r>
      <w:r w:rsidR="001E4032">
        <w:rPr>
          <w:rFonts w:hint="eastAsia"/>
        </w:rPr>
        <w:t>staying</w:t>
      </w:r>
      <w:r w:rsidR="001E4032">
        <w:t xml:space="preserve"> </w:t>
      </w:r>
      <w:r w:rsidR="001E4032">
        <w:rPr>
          <w:rFonts w:hint="eastAsia"/>
        </w:rPr>
        <w:t>in</w:t>
      </w:r>
      <w:r w:rsidR="001E4032">
        <w:t xml:space="preserve"> </w:t>
      </w:r>
      <w:r w:rsidR="001E4032">
        <w:rPr>
          <w:rFonts w:hint="eastAsia"/>
        </w:rPr>
        <w:t>cell</w:t>
      </w:r>
      <w:r w:rsidR="001E4032">
        <w:t xml:space="preserve"> centre, LPWUS </w:t>
      </w:r>
      <w:r w:rsidR="001E4032">
        <w:rPr>
          <w:rFonts w:hint="eastAsia"/>
        </w:rPr>
        <w:t>could</w:t>
      </w:r>
      <w:r w:rsidR="001E4032">
        <w:t xml:space="preserve"> </w:t>
      </w:r>
      <w:r w:rsidR="001E4032">
        <w:rPr>
          <w:rFonts w:hint="eastAsia"/>
        </w:rPr>
        <w:t>be</w:t>
      </w:r>
      <w:r w:rsidR="001E4032">
        <w:t xml:space="preserve"> </w:t>
      </w:r>
      <w:r w:rsidR="001E4032">
        <w:rPr>
          <w:rFonts w:hint="eastAsia"/>
        </w:rPr>
        <w:t>used</w:t>
      </w:r>
      <w:r w:rsidR="001E4032">
        <w:t xml:space="preserve"> </w:t>
      </w:r>
      <w:r w:rsidR="001E4032">
        <w:rPr>
          <w:rFonts w:hint="eastAsia"/>
        </w:rPr>
        <w:t>but</w:t>
      </w:r>
      <w:r w:rsidR="001E4032">
        <w:t xml:space="preserve"> </w:t>
      </w:r>
      <w:r w:rsidR="001E4032">
        <w:rPr>
          <w:rFonts w:hint="eastAsia"/>
        </w:rPr>
        <w:t>if</w:t>
      </w:r>
      <w:r w:rsidR="001E4032">
        <w:t xml:space="preserve"> </w:t>
      </w:r>
      <w:r w:rsidR="001E4032">
        <w:rPr>
          <w:rFonts w:hint="eastAsia"/>
        </w:rPr>
        <w:t>the</w:t>
      </w:r>
      <w:r w:rsidR="001E4032">
        <w:t xml:space="preserve"> UE </w:t>
      </w:r>
      <w:r w:rsidR="001E4032">
        <w:rPr>
          <w:rFonts w:hint="eastAsia"/>
        </w:rPr>
        <w:t>is</w:t>
      </w:r>
      <w:r w:rsidR="001E4032">
        <w:t xml:space="preserve"> </w:t>
      </w:r>
      <w:r w:rsidR="001E4032">
        <w:rPr>
          <w:rFonts w:hint="eastAsia"/>
        </w:rPr>
        <w:t>staying</w:t>
      </w:r>
      <w:r w:rsidR="001E4032">
        <w:t xml:space="preserve"> </w:t>
      </w:r>
      <w:r w:rsidR="007C09AD">
        <w:t xml:space="preserve">in </w:t>
      </w:r>
      <w:r w:rsidR="001E4032">
        <w:rPr>
          <w:rFonts w:hint="eastAsia"/>
        </w:rPr>
        <w:t>cell</w:t>
      </w:r>
      <w:r w:rsidR="001E4032">
        <w:t xml:space="preserve"> </w:t>
      </w:r>
      <w:r w:rsidR="001E4032">
        <w:rPr>
          <w:rFonts w:hint="eastAsia"/>
        </w:rPr>
        <w:t>edge</w:t>
      </w:r>
      <w:r w:rsidR="001E4032">
        <w:t xml:space="preserve">, DCP </w:t>
      </w:r>
      <w:r w:rsidR="001E4032">
        <w:rPr>
          <w:rFonts w:hint="eastAsia"/>
        </w:rPr>
        <w:t>should</w:t>
      </w:r>
      <w:r w:rsidR="001E4032">
        <w:t xml:space="preserve"> </w:t>
      </w:r>
      <w:r w:rsidR="001E4032">
        <w:rPr>
          <w:rFonts w:hint="eastAsia"/>
        </w:rPr>
        <w:t>be</w:t>
      </w:r>
      <w:r w:rsidR="001E4032">
        <w:t xml:space="preserve"> </w:t>
      </w:r>
      <w:r w:rsidR="001E4032">
        <w:rPr>
          <w:rFonts w:hint="eastAsia"/>
        </w:rPr>
        <w:t>used</w:t>
      </w:r>
      <w:r w:rsidR="001E4032">
        <w:t xml:space="preserve"> </w:t>
      </w:r>
      <w:r w:rsidR="001E4032">
        <w:rPr>
          <w:rFonts w:hint="eastAsia"/>
        </w:rPr>
        <w:t>then</w:t>
      </w:r>
      <w:r w:rsidR="001E4032">
        <w:t xml:space="preserve"> </w:t>
      </w:r>
      <w:r w:rsidR="001E4032">
        <w:rPr>
          <w:rFonts w:hint="eastAsia"/>
        </w:rPr>
        <w:t>since</w:t>
      </w:r>
      <w:r w:rsidR="001E4032">
        <w:t xml:space="preserve"> </w:t>
      </w:r>
      <w:r w:rsidR="001E4032">
        <w:rPr>
          <w:rFonts w:hint="eastAsia"/>
        </w:rPr>
        <w:t>the</w:t>
      </w:r>
      <w:r w:rsidR="001E4032">
        <w:t xml:space="preserve"> UE </w:t>
      </w:r>
      <w:r w:rsidR="001E4032">
        <w:rPr>
          <w:rFonts w:hint="eastAsia"/>
        </w:rPr>
        <w:t>probably</w:t>
      </w:r>
      <w:r w:rsidR="001E4032">
        <w:t xml:space="preserve"> </w:t>
      </w:r>
      <w:proofErr w:type="spellStart"/>
      <w:r w:rsidR="001E4032">
        <w:rPr>
          <w:rFonts w:hint="eastAsia"/>
        </w:rPr>
        <w:t>can</w:t>
      </w:r>
      <w:r w:rsidR="001E4032">
        <w:t xml:space="preserve"> </w:t>
      </w:r>
      <w:r w:rsidR="001E4032">
        <w:rPr>
          <w:rFonts w:hint="eastAsia"/>
        </w:rPr>
        <w:t>not</w:t>
      </w:r>
      <w:proofErr w:type="spellEnd"/>
      <w:r w:rsidR="001E4032">
        <w:t xml:space="preserve"> </w:t>
      </w:r>
      <w:r w:rsidR="001E4032">
        <w:rPr>
          <w:rFonts w:hint="eastAsia"/>
        </w:rPr>
        <w:t>receive</w:t>
      </w:r>
      <w:r w:rsidR="001E4032">
        <w:t xml:space="preserve"> </w:t>
      </w:r>
      <w:r w:rsidR="00243C34">
        <w:t>LPWUS</w:t>
      </w:r>
      <w:r w:rsidR="001E4032">
        <w:t>. B</w:t>
      </w:r>
      <w:r w:rsidR="001E4032">
        <w:rPr>
          <w:rFonts w:hint="eastAsia"/>
        </w:rPr>
        <w:t>ut</w:t>
      </w:r>
      <w:r w:rsidR="001E4032">
        <w:t xml:space="preserve"> </w:t>
      </w:r>
      <w:r w:rsidR="001E4032">
        <w:rPr>
          <w:rFonts w:hint="eastAsia"/>
        </w:rPr>
        <w:t>in</w:t>
      </w:r>
      <w:r w:rsidR="001E4032">
        <w:t xml:space="preserve"> </w:t>
      </w:r>
      <w:r w:rsidR="001E4032">
        <w:rPr>
          <w:rFonts w:hint="eastAsia"/>
        </w:rPr>
        <w:t>this</w:t>
      </w:r>
      <w:r w:rsidR="001E4032">
        <w:t xml:space="preserve"> </w:t>
      </w:r>
      <w:r w:rsidR="001E4032">
        <w:rPr>
          <w:rFonts w:hint="eastAsia"/>
        </w:rPr>
        <w:t>solution</w:t>
      </w:r>
      <w:r w:rsidR="001E4032">
        <w:t xml:space="preserve">, </w:t>
      </w:r>
      <w:r w:rsidR="001E4032">
        <w:rPr>
          <w:rFonts w:hint="eastAsia"/>
        </w:rPr>
        <w:t>more</w:t>
      </w:r>
      <w:r w:rsidR="001E4032">
        <w:t xml:space="preserve"> </w:t>
      </w:r>
      <w:r w:rsidR="001E4032">
        <w:rPr>
          <w:rFonts w:hint="eastAsia"/>
        </w:rPr>
        <w:t>overhead</w:t>
      </w:r>
      <w:r w:rsidR="001E4032">
        <w:t xml:space="preserve"> </w:t>
      </w:r>
      <w:r w:rsidR="001E4032">
        <w:rPr>
          <w:rFonts w:hint="eastAsia"/>
        </w:rPr>
        <w:t>from</w:t>
      </w:r>
      <w:r w:rsidR="001E4032">
        <w:t xml:space="preserve"> </w:t>
      </w:r>
      <w:r w:rsidR="001E4032">
        <w:rPr>
          <w:rFonts w:hint="eastAsia"/>
        </w:rPr>
        <w:t>network</w:t>
      </w:r>
      <w:r w:rsidR="001E4032">
        <w:t xml:space="preserve"> </w:t>
      </w:r>
      <w:r w:rsidR="001E4032">
        <w:rPr>
          <w:rFonts w:hint="eastAsia"/>
        </w:rPr>
        <w:t>side</w:t>
      </w:r>
      <w:r w:rsidR="001E4032">
        <w:t xml:space="preserve"> </w:t>
      </w:r>
      <w:r w:rsidR="001E4032">
        <w:rPr>
          <w:rFonts w:hint="eastAsia"/>
        </w:rPr>
        <w:t>is</w:t>
      </w:r>
      <w:r w:rsidR="001E4032">
        <w:t xml:space="preserve"> </w:t>
      </w:r>
      <w:r w:rsidR="001E4032">
        <w:rPr>
          <w:rFonts w:hint="eastAsia"/>
        </w:rPr>
        <w:t>assumed</w:t>
      </w:r>
      <w:r w:rsidR="001E4032">
        <w:t xml:space="preserve"> </w:t>
      </w:r>
      <w:r w:rsidR="001E4032">
        <w:rPr>
          <w:rFonts w:hint="eastAsia"/>
        </w:rPr>
        <w:t>since</w:t>
      </w:r>
      <w:r w:rsidR="001E4032">
        <w:t xml:space="preserve"> </w:t>
      </w:r>
      <w:r w:rsidR="001E4032">
        <w:rPr>
          <w:rFonts w:hint="eastAsia"/>
        </w:rPr>
        <w:t>network</w:t>
      </w:r>
      <w:r w:rsidR="001E4032">
        <w:t xml:space="preserve"> </w:t>
      </w:r>
      <w:r w:rsidR="001E4032">
        <w:rPr>
          <w:rFonts w:hint="eastAsia"/>
        </w:rPr>
        <w:t>anyway</w:t>
      </w:r>
      <w:r w:rsidR="001E4032">
        <w:t xml:space="preserve"> </w:t>
      </w:r>
      <w:r w:rsidR="001E4032">
        <w:rPr>
          <w:rFonts w:hint="eastAsia"/>
        </w:rPr>
        <w:t>need</w:t>
      </w:r>
      <w:r w:rsidR="001E4032">
        <w:t xml:space="preserve"> </w:t>
      </w:r>
      <w:r w:rsidR="001E4032">
        <w:rPr>
          <w:rFonts w:hint="eastAsia"/>
        </w:rPr>
        <w:t>to</w:t>
      </w:r>
      <w:r w:rsidR="001E4032">
        <w:t xml:space="preserve"> </w:t>
      </w:r>
      <w:r w:rsidR="001E4032">
        <w:rPr>
          <w:rFonts w:hint="eastAsia"/>
        </w:rPr>
        <w:t>send</w:t>
      </w:r>
      <w:r w:rsidR="001E4032">
        <w:t xml:space="preserve"> </w:t>
      </w:r>
      <w:r w:rsidR="001E4032">
        <w:rPr>
          <w:rFonts w:hint="eastAsia"/>
        </w:rPr>
        <w:t>both</w:t>
      </w:r>
      <w:r w:rsidR="001E4032">
        <w:t xml:space="preserve"> </w:t>
      </w:r>
      <w:r w:rsidR="001E4032">
        <w:rPr>
          <w:rFonts w:hint="eastAsia"/>
        </w:rPr>
        <w:t>signal</w:t>
      </w:r>
      <w:r w:rsidR="00056485">
        <w:t>s</w:t>
      </w:r>
      <w:r w:rsidR="001E4032">
        <w:t>.</w:t>
      </w:r>
    </w:p>
    <w:p w14:paraId="32F44902" w14:textId="55A2ECD5" w:rsidR="00CE127F" w:rsidRPr="00CE127F" w:rsidRDefault="00CE127F" w:rsidP="00745577">
      <w:pPr>
        <w:rPr>
          <w:b/>
        </w:rPr>
      </w:pPr>
      <w:r>
        <w:rPr>
          <w:b/>
        </w:rPr>
        <w:t>P</w:t>
      </w:r>
      <w:r>
        <w:rPr>
          <w:rFonts w:hint="eastAsia"/>
          <w:b/>
        </w:rPr>
        <w:t>roposal</w:t>
      </w:r>
      <w:r>
        <w:rPr>
          <w:b/>
        </w:rPr>
        <w:t xml:space="preserve"> 4: W</w:t>
      </w:r>
      <w:r>
        <w:rPr>
          <w:rFonts w:hint="eastAsia"/>
          <w:b/>
        </w:rPr>
        <w:t>hether</w:t>
      </w:r>
      <w:r>
        <w:rPr>
          <w:b/>
        </w:rPr>
        <w:t xml:space="preserve"> LPWUS </w:t>
      </w:r>
      <w:r>
        <w:rPr>
          <w:rFonts w:hint="eastAsia"/>
          <w:b/>
        </w:rPr>
        <w:t>can</w:t>
      </w:r>
      <w:r>
        <w:rPr>
          <w:b/>
        </w:rPr>
        <w:t xml:space="preserve"> </w:t>
      </w:r>
      <w:r>
        <w:rPr>
          <w:rFonts w:hint="eastAsia"/>
          <w:b/>
        </w:rPr>
        <w:t>be</w:t>
      </w:r>
      <w:r>
        <w:rPr>
          <w:b/>
        </w:rPr>
        <w:t xml:space="preserve"> </w:t>
      </w:r>
      <w:r>
        <w:rPr>
          <w:rFonts w:hint="eastAsia"/>
          <w:b/>
        </w:rPr>
        <w:t>used</w:t>
      </w:r>
      <w:r>
        <w:rPr>
          <w:b/>
        </w:rPr>
        <w:t xml:space="preserve"> </w:t>
      </w:r>
      <w:r>
        <w:rPr>
          <w:rFonts w:hint="eastAsia"/>
          <w:b/>
        </w:rPr>
        <w:t>in</w:t>
      </w:r>
      <w:r>
        <w:rPr>
          <w:b/>
        </w:rPr>
        <w:t xml:space="preserve"> </w:t>
      </w:r>
      <w:r>
        <w:rPr>
          <w:rFonts w:hint="eastAsia"/>
          <w:b/>
        </w:rPr>
        <w:t>conjunction</w:t>
      </w:r>
      <w:r>
        <w:rPr>
          <w:b/>
        </w:rPr>
        <w:t xml:space="preserve"> </w:t>
      </w:r>
      <w:r>
        <w:rPr>
          <w:rFonts w:hint="eastAsia"/>
          <w:b/>
        </w:rPr>
        <w:t>with</w:t>
      </w:r>
      <w:r>
        <w:rPr>
          <w:b/>
        </w:rPr>
        <w:t xml:space="preserve"> DCP </w:t>
      </w:r>
      <w:r>
        <w:rPr>
          <w:rFonts w:hint="eastAsia"/>
          <w:b/>
        </w:rPr>
        <w:t>depends</w:t>
      </w:r>
      <w:r>
        <w:rPr>
          <w:b/>
        </w:rPr>
        <w:t xml:space="preserve"> </w:t>
      </w:r>
      <w:r>
        <w:rPr>
          <w:rFonts w:hint="eastAsia"/>
          <w:b/>
        </w:rPr>
        <w:t>on</w:t>
      </w:r>
      <w:r>
        <w:rPr>
          <w:b/>
        </w:rPr>
        <w:t xml:space="preserve"> </w:t>
      </w:r>
      <w:r>
        <w:rPr>
          <w:rFonts w:hint="eastAsia"/>
          <w:b/>
        </w:rPr>
        <w:t>more</w:t>
      </w:r>
      <w:r>
        <w:rPr>
          <w:b/>
        </w:rPr>
        <w:t xml:space="preserve"> </w:t>
      </w:r>
      <w:r>
        <w:rPr>
          <w:rFonts w:hint="eastAsia"/>
          <w:b/>
        </w:rPr>
        <w:t>progress</w:t>
      </w:r>
      <w:r>
        <w:rPr>
          <w:b/>
        </w:rPr>
        <w:t>.</w:t>
      </w:r>
    </w:p>
    <w:p w14:paraId="0000F41E" w14:textId="060E624C"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0578AC">
        <w:rPr>
          <w:lang w:eastAsia="zh-CN"/>
        </w:rPr>
        <w:t xml:space="preserve">LPWUS </w:t>
      </w:r>
      <w:r w:rsidR="000578AC">
        <w:rPr>
          <w:rFonts w:hint="eastAsia"/>
          <w:lang w:eastAsia="zh-CN"/>
        </w:rPr>
        <w:t>without</w:t>
      </w:r>
      <w:r w:rsidR="000578AC">
        <w:rPr>
          <w:lang w:eastAsia="zh-CN"/>
        </w:rPr>
        <w:t xml:space="preserve"> C-DRX</w:t>
      </w:r>
    </w:p>
    <w:p w14:paraId="790F7168" w14:textId="5CEF7F66" w:rsidR="00FE1CA9" w:rsidRDefault="00A016CC" w:rsidP="00FE1CA9">
      <w:r>
        <w:t>C</w:t>
      </w:r>
      <w:r>
        <w:rPr>
          <w:rFonts w:hint="eastAsia"/>
        </w:rPr>
        <w:t>urrently</w:t>
      </w:r>
      <w:r>
        <w:t xml:space="preserve"> </w:t>
      </w:r>
      <w:r>
        <w:rPr>
          <w:rFonts w:hint="eastAsia"/>
        </w:rPr>
        <w:t>based</w:t>
      </w:r>
      <w:r>
        <w:t xml:space="preserve"> </w:t>
      </w:r>
      <w:r>
        <w:rPr>
          <w:rFonts w:hint="eastAsia"/>
        </w:rPr>
        <w:t>on</w:t>
      </w:r>
      <w:r>
        <w:t xml:space="preserve"> MAC </w:t>
      </w:r>
      <w:r>
        <w:rPr>
          <w:rFonts w:hint="eastAsia"/>
        </w:rPr>
        <w:t>spec</w:t>
      </w:r>
      <w:r>
        <w:t xml:space="preserve">, </w:t>
      </w:r>
      <w:r>
        <w:rPr>
          <w:rFonts w:hint="eastAsia"/>
        </w:rPr>
        <w:t>if</w:t>
      </w:r>
      <w:r>
        <w:t xml:space="preserve"> C-DRX </w:t>
      </w:r>
      <w:r>
        <w:rPr>
          <w:rFonts w:hint="eastAsia"/>
        </w:rPr>
        <w:t>is</w:t>
      </w:r>
      <w:r>
        <w:t xml:space="preserve"> </w:t>
      </w:r>
      <w:r>
        <w:rPr>
          <w:rFonts w:hint="eastAsia"/>
        </w:rPr>
        <w:t>not</w:t>
      </w:r>
      <w:r>
        <w:t xml:space="preserve"> </w:t>
      </w:r>
      <w:r>
        <w:rPr>
          <w:rFonts w:hint="eastAsia"/>
        </w:rPr>
        <w:t>configured</w:t>
      </w:r>
      <w:r>
        <w:t xml:space="preserve"> </w:t>
      </w:r>
      <w:r>
        <w:rPr>
          <w:rFonts w:hint="eastAsia"/>
        </w:rPr>
        <w:t>for</w:t>
      </w:r>
      <w:r>
        <w:t xml:space="preserve"> </w:t>
      </w:r>
      <w:r>
        <w:rPr>
          <w:rFonts w:hint="eastAsia"/>
        </w:rPr>
        <w:t>one</w:t>
      </w:r>
      <w:r>
        <w:t xml:space="preserve"> UE (e.g., </w:t>
      </w:r>
      <w:r>
        <w:rPr>
          <w:rFonts w:hint="eastAsia"/>
        </w:rPr>
        <w:t>capabilities</w:t>
      </w:r>
      <w:r>
        <w:t xml:space="preserve"> </w:t>
      </w:r>
      <w:r>
        <w:rPr>
          <w:rFonts w:hint="eastAsia"/>
        </w:rPr>
        <w:t>test</w:t>
      </w:r>
      <w:r>
        <w:t xml:space="preserve"> </w:t>
      </w:r>
      <w:r>
        <w:rPr>
          <w:rFonts w:hint="eastAsia"/>
        </w:rPr>
        <w:t>failure</w:t>
      </w:r>
      <w:r>
        <w:t xml:space="preserve">), </w:t>
      </w:r>
      <w:r>
        <w:rPr>
          <w:rFonts w:hint="eastAsia"/>
        </w:rPr>
        <w:t>the</w:t>
      </w:r>
      <w:r>
        <w:t xml:space="preserve"> UE </w:t>
      </w:r>
      <w:r>
        <w:rPr>
          <w:rFonts w:hint="eastAsia"/>
        </w:rPr>
        <w:t>should</w:t>
      </w:r>
      <w:r>
        <w:t xml:space="preserve"> </w:t>
      </w:r>
      <w:r>
        <w:rPr>
          <w:rFonts w:hint="eastAsia"/>
        </w:rPr>
        <w:t>directly</w:t>
      </w:r>
      <w:r>
        <w:t xml:space="preserve"> </w:t>
      </w:r>
      <w:r>
        <w:rPr>
          <w:rFonts w:hint="eastAsia"/>
        </w:rPr>
        <w:t>monitor</w:t>
      </w:r>
      <w:r>
        <w:t xml:space="preserve"> PDCCH </w:t>
      </w:r>
      <w:r w:rsidRPr="00A016CC">
        <w:t>as specified in TS 38.213</w:t>
      </w:r>
      <w:r>
        <w:t xml:space="preserve">. </w:t>
      </w:r>
    </w:p>
    <w:p w14:paraId="37F50586" w14:textId="44A930F0" w:rsidR="00A016CC" w:rsidRDefault="00A016CC" w:rsidP="00FE1CA9">
      <w:r>
        <w:t>I</w:t>
      </w:r>
      <w:r>
        <w:rPr>
          <w:rFonts w:hint="eastAsia"/>
        </w:rPr>
        <w:t>n</w:t>
      </w:r>
      <w:r>
        <w:t xml:space="preserve"> </w:t>
      </w:r>
      <w:r>
        <w:rPr>
          <w:rFonts w:hint="eastAsia"/>
        </w:rPr>
        <w:t>this</w:t>
      </w:r>
      <w:r>
        <w:t xml:space="preserve"> </w:t>
      </w:r>
      <w:r>
        <w:rPr>
          <w:rFonts w:hint="eastAsia"/>
        </w:rPr>
        <w:t>case</w:t>
      </w:r>
      <w:r>
        <w:t xml:space="preserve">, it can be considered that LPWUS can be used without C-DRX configuration, that is to say, once the UE receives LPWUS, the UE start to directly monitor PDCCH based on RAN1 configuration (e.g., search space/CORESET). But </w:t>
      </w:r>
      <w:r>
        <w:rPr>
          <w:rFonts w:hint="eastAsia"/>
        </w:rPr>
        <w:t>honestly</w:t>
      </w:r>
      <w:r>
        <w:t xml:space="preserve"> </w:t>
      </w:r>
      <w:r>
        <w:rPr>
          <w:rFonts w:hint="eastAsia"/>
        </w:rPr>
        <w:t>this</w:t>
      </w:r>
      <w:r>
        <w:t xml:space="preserve"> </w:t>
      </w:r>
      <w:r>
        <w:rPr>
          <w:rFonts w:hint="eastAsia"/>
        </w:rPr>
        <w:t>is</w:t>
      </w:r>
      <w:r>
        <w:t xml:space="preserve"> </w:t>
      </w:r>
      <w:r>
        <w:rPr>
          <w:rFonts w:hint="eastAsia"/>
        </w:rPr>
        <w:t>not</w:t>
      </w:r>
      <w:r>
        <w:t xml:space="preserve"> </w:t>
      </w:r>
      <w:r>
        <w:rPr>
          <w:rFonts w:hint="eastAsia"/>
        </w:rPr>
        <w:t>friendly</w:t>
      </w:r>
      <w:r>
        <w:t xml:space="preserve"> </w:t>
      </w:r>
      <w:r>
        <w:rPr>
          <w:rFonts w:hint="eastAsia"/>
        </w:rPr>
        <w:t>for</w:t>
      </w:r>
      <w:r>
        <w:t xml:space="preserve"> </w:t>
      </w:r>
      <w:r>
        <w:rPr>
          <w:rFonts w:hint="eastAsia"/>
        </w:rPr>
        <w:t>power</w:t>
      </w:r>
      <w:r>
        <w:t xml:space="preserve"> </w:t>
      </w:r>
      <w:r>
        <w:rPr>
          <w:rFonts w:hint="eastAsia"/>
        </w:rPr>
        <w:t>saving</w:t>
      </w:r>
      <w:r>
        <w:t xml:space="preserve">, </w:t>
      </w:r>
      <w:r>
        <w:rPr>
          <w:rFonts w:hint="eastAsia"/>
        </w:rPr>
        <w:t>it</w:t>
      </w:r>
      <w:r>
        <w:t xml:space="preserve"> </w:t>
      </w:r>
      <w:r>
        <w:rPr>
          <w:rFonts w:hint="eastAsia"/>
        </w:rPr>
        <w:t>means</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UE </w:t>
      </w:r>
      <w:r>
        <w:rPr>
          <w:rFonts w:hint="eastAsia"/>
        </w:rPr>
        <w:t>receives</w:t>
      </w:r>
      <w:r>
        <w:t xml:space="preserve"> LPWUS </w:t>
      </w:r>
      <w:r>
        <w:rPr>
          <w:rFonts w:hint="eastAsia"/>
        </w:rPr>
        <w:t>and</w:t>
      </w:r>
      <w:r>
        <w:t xml:space="preserve"> </w:t>
      </w:r>
      <w:r>
        <w:rPr>
          <w:rFonts w:hint="eastAsia"/>
        </w:rPr>
        <w:t>stay</w:t>
      </w:r>
      <w:r>
        <w:t xml:space="preserve"> MR </w:t>
      </w:r>
      <w:r>
        <w:rPr>
          <w:rFonts w:hint="eastAsia"/>
        </w:rPr>
        <w:t>activated</w:t>
      </w:r>
      <w:r>
        <w:t xml:space="preserve">, PDCCH </w:t>
      </w:r>
      <w:r>
        <w:rPr>
          <w:rFonts w:hint="eastAsia"/>
        </w:rPr>
        <w:t>monitoring</w:t>
      </w:r>
      <w:r>
        <w:t xml:space="preserve"> </w:t>
      </w:r>
      <w:r>
        <w:rPr>
          <w:rFonts w:hint="eastAsia"/>
        </w:rPr>
        <w:t>is</w:t>
      </w:r>
      <w:r>
        <w:t xml:space="preserve"> </w:t>
      </w:r>
      <w:r>
        <w:rPr>
          <w:rFonts w:hint="eastAsia"/>
        </w:rPr>
        <w:t>always</w:t>
      </w:r>
      <w:r>
        <w:t xml:space="preserve"> </w:t>
      </w:r>
      <w:r>
        <w:rPr>
          <w:rFonts w:hint="eastAsia"/>
        </w:rPr>
        <w:t>operating</w:t>
      </w:r>
      <w:r>
        <w:t>. R</w:t>
      </w:r>
      <w:r>
        <w:rPr>
          <w:rFonts w:hint="eastAsia"/>
        </w:rPr>
        <w:t>egarding</w:t>
      </w:r>
      <w:r>
        <w:t xml:space="preserve"> </w:t>
      </w:r>
      <w:r>
        <w:rPr>
          <w:rFonts w:hint="eastAsia"/>
        </w:rPr>
        <w:t>this</w:t>
      </w:r>
      <w:r>
        <w:t xml:space="preserve">, PDCCH </w:t>
      </w:r>
      <w:r>
        <w:rPr>
          <w:rFonts w:hint="eastAsia"/>
        </w:rPr>
        <w:t>skipping</w:t>
      </w:r>
      <w:r>
        <w:t xml:space="preserve"> </w:t>
      </w:r>
      <w:r>
        <w:rPr>
          <w:rFonts w:hint="eastAsia"/>
        </w:rPr>
        <w:t>mechanism</w:t>
      </w:r>
      <w:r>
        <w:t xml:space="preserve"> </w:t>
      </w:r>
      <w:r>
        <w:rPr>
          <w:rFonts w:hint="eastAsia"/>
        </w:rPr>
        <w:t>can</w:t>
      </w:r>
      <w:r>
        <w:t xml:space="preserve"> </w:t>
      </w:r>
      <w:r>
        <w:rPr>
          <w:rFonts w:hint="eastAsia"/>
        </w:rPr>
        <w:t>be</w:t>
      </w:r>
      <w:r>
        <w:t xml:space="preserve"> </w:t>
      </w:r>
      <w:r>
        <w:rPr>
          <w:rFonts w:hint="eastAsia"/>
        </w:rPr>
        <w:t>considered</w:t>
      </w:r>
      <w:r>
        <w:t xml:space="preserve"> </w:t>
      </w:r>
      <w:r>
        <w:rPr>
          <w:rFonts w:hint="eastAsia"/>
        </w:rPr>
        <w:t>then</w:t>
      </w:r>
      <w:r>
        <w:t>.</w:t>
      </w:r>
      <w:r w:rsidR="00B16FDB">
        <w:t xml:space="preserve"> </w:t>
      </w:r>
      <w:r w:rsidR="002376B5">
        <w:t>And</w:t>
      </w:r>
      <w:r w:rsidR="00B16FDB">
        <w:t xml:space="preserve"> </w:t>
      </w:r>
      <w:r w:rsidR="00B16FDB">
        <w:rPr>
          <w:rFonts w:hint="eastAsia"/>
        </w:rPr>
        <w:t>more</w:t>
      </w:r>
      <w:r w:rsidR="00B16FDB">
        <w:t xml:space="preserve"> </w:t>
      </w:r>
      <w:r w:rsidR="00B16FDB">
        <w:rPr>
          <w:rFonts w:hint="eastAsia"/>
        </w:rPr>
        <w:t>details</w:t>
      </w:r>
      <w:r w:rsidR="00B16FDB">
        <w:t xml:space="preserve"> FFS.</w:t>
      </w:r>
    </w:p>
    <w:p w14:paraId="4DFFD993" w14:textId="3118459C" w:rsidR="00B16FDB" w:rsidRPr="006D303F" w:rsidRDefault="00B16FDB" w:rsidP="00FE1CA9">
      <w:pPr>
        <w:rPr>
          <w:b/>
        </w:rPr>
      </w:pPr>
      <w:r w:rsidRPr="006D303F">
        <w:rPr>
          <w:b/>
        </w:rPr>
        <w:lastRenderedPageBreak/>
        <w:t>P</w:t>
      </w:r>
      <w:r w:rsidRPr="006D303F">
        <w:rPr>
          <w:rFonts w:hint="eastAsia"/>
          <w:b/>
        </w:rPr>
        <w:t>roposal</w:t>
      </w:r>
      <w:r w:rsidRPr="006D303F">
        <w:rPr>
          <w:b/>
        </w:rPr>
        <w:t xml:space="preserve"> 5: </w:t>
      </w:r>
      <w:r w:rsidR="006D303F" w:rsidRPr="006D303F">
        <w:rPr>
          <w:b/>
        </w:rPr>
        <w:t>For LPWUS used without C-DRX configuration, the UE could directly monitoring PDCCH based on RAN1 configuration (e.g., search space/CORESET), and PDCCH skipping can be considered for power saving.</w:t>
      </w:r>
    </w:p>
    <w:p w14:paraId="5503650F" w14:textId="0222EBB7" w:rsidR="009A0918" w:rsidRDefault="00A11B35" w:rsidP="00750775">
      <w:pPr>
        <w:pStyle w:val="1"/>
        <w:numPr>
          <w:ilvl w:val="0"/>
          <w:numId w:val="0"/>
        </w:numPr>
      </w:pPr>
      <w:r>
        <w:t xml:space="preserve">3 </w:t>
      </w:r>
      <w:r>
        <w:rPr>
          <w:rFonts w:hint="eastAsia"/>
        </w:rPr>
        <w:t>Conclusions</w:t>
      </w:r>
    </w:p>
    <w:p w14:paraId="3B27F476" w14:textId="77777777" w:rsidR="00A00B97" w:rsidRDefault="00A00B97" w:rsidP="00A00B97">
      <w:pPr>
        <w:rPr>
          <w:b/>
        </w:rPr>
      </w:pPr>
      <w:r>
        <w:rPr>
          <w:b/>
        </w:rPr>
        <w:t>Proposal 1: RAN2 to exclude the use case that LPWUS can be used during C-DRX Active Time.</w:t>
      </w:r>
    </w:p>
    <w:p w14:paraId="06DA2EBC" w14:textId="77777777" w:rsidR="00A00B97" w:rsidRDefault="00A00B97" w:rsidP="00A00B97">
      <w:pPr>
        <w:rPr>
          <w:b/>
        </w:rPr>
      </w:pPr>
      <w:r>
        <w:rPr>
          <w:b/>
        </w:rPr>
        <w:t>Proposal 2: For LPWUS used with C-DRX, the following solutions can be considered:</w:t>
      </w:r>
    </w:p>
    <w:p w14:paraId="7B3F89EE" w14:textId="77777777" w:rsidR="00A00B97" w:rsidRDefault="00A00B97" w:rsidP="00A00B97">
      <w:pPr>
        <w:ind w:left="420"/>
        <w:rPr>
          <w:b/>
        </w:rPr>
      </w:pPr>
      <w:r>
        <w:rPr>
          <w:b/>
        </w:rPr>
        <w:t xml:space="preserve">Opt-1. </w:t>
      </w:r>
      <w:r w:rsidRPr="00D6649F">
        <w:rPr>
          <w:b/>
        </w:rPr>
        <w:t>LPWUS has similar function as DCP</w:t>
      </w:r>
    </w:p>
    <w:p w14:paraId="4F9B7309" w14:textId="77777777" w:rsidR="00A00B97" w:rsidRDefault="00A00B97" w:rsidP="00A00B97">
      <w:pPr>
        <w:ind w:left="420"/>
        <w:rPr>
          <w:b/>
        </w:rPr>
      </w:pPr>
      <w:r>
        <w:rPr>
          <w:b/>
        </w:rPr>
        <w:t xml:space="preserve">Opt-2. </w:t>
      </w:r>
      <w:r w:rsidRPr="00D6649F">
        <w:rPr>
          <w:b/>
        </w:rPr>
        <w:t>LPWUS can be used at any time outside of C-DRX Active Time</w:t>
      </w:r>
      <w:r>
        <w:rPr>
          <w:b/>
        </w:rPr>
        <w:t xml:space="preserve"> (</w:t>
      </w:r>
      <w:r>
        <w:rPr>
          <w:rFonts w:hint="eastAsia"/>
          <w:b/>
        </w:rPr>
        <w:t>including</w:t>
      </w:r>
      <w:r>
        <w:rPr>
          <w:b/>
        </w:rPr>
        <w:t xml:space="preserve"> </w:t>
      </w:r>
      <w:r>
        <w:rPr>
          <w:rFonts w:hint="eastAsia"/>
          <w:b/>
        </w:rPr>
        <w:t>duty</w:t>
      </w:r>
      <w:r>
        <w:rPr>
          <w:b/>
        </w:rPr>
        <w:t>-</w:t>
      </w:r>
      <w:r>
        <w:rPr>
          <w:rFonts w:hint="eastAsia"/>
          <w:b/>
        </w:rPr>
        <w:t>cycle</w:t>
      </w:r>
      <w:r>
        <w:rPr>
          <w:b/>
        </w:rPr>
        <w:t xml:space="preserve"> </w:t>
      </w:r>
      <w:r>
        <w:rPr>
          <w:rFonts w:hint="eastAsia"/>
          <w:b/>
        </w:rPr>
        <w:t>and</w:t>
      </w:r>
      <w:r>
        <w:rPr>
          <w:b/>
        </w:rPr>
        <w:t xml:space="preserve"> </w:t>
      </w:r>
      <w:r>
        <w:rPr>
          <w:rFonts w:hint="eastAsia"/>
          <w:b/>
        </w:rPr>
        <w:t>continuous</w:t>
      </w:r>
      <w:r>
        <w:rPr>
          <w:b/>
        </w:rPr>
        <w:t xml:space="preserve"> </w:t>
      </w:r>
      <w:r>
        <w:rPr>
          <w:rFonts w:hint="eastAsia"/>
          <w:b/>
        </w:rPr>
        <w:t>monitoring</w:t>
      </w:r>
      <w:r>
        <w:rPr>
          <w:b/>
        </w:rPr>
        <w:t>)</w:t>
      </w:r>
    </w:p>
    <w:p w14:paraId="1998F89D" w14:textId="77777777" w:rsidR="00A00B97" w:rsidRDefault="00A00B97" w:rsidP="00A00B97">
      <w:pPr>
        <w:rPr>
          <w:b/>
        </w:rPr>
      </w:pPr>
      <w:r>
        <w:rPr>
          <w:b/>
        </w:rPr>
        <w:t xml:space="preserve">Proposal 3: If LPWUS can be used at any time outside of C-DRX Active Time, the following solution can be captured to let UE monitor PDCCH </w:t>
      </w:r>
      <w:r>
        <w:rPr>
          <w:rFonts w:hint="eastAsia"/>
          <w:b/>
        </w:rPr>
        <w:t>immediately</w:t>
      </w:r>
      <w:r>
        <w:rPr>
          <w:b/>
        </w:rPr>
        <w:t xml:space="preserve"> </w:t>
      </w:r>
      <w:r>
        <w:rPr>
          <w:rFonts w:hint="eastAsia"/>
          <w:b/>
        </w:rPr>
        <w:t>once</w:t>
      </w:r>
      <w:r>
        <w:rPr>
          <w:b/>
        </w:rPr>
        <w:t xml:space="preserve"> LPWUS </w:t>
      </w:r>
      <w:r>
        <w:rPr>
          <w:rFonts w:hint="eastAsia"/>
          <w:b/>
        </w:rPr>
        <w:t>is</w:t>
      </w:r>
      <w:r>
        <w:rPr>
          <w:b/>
        </w:rPr>
        <w:t xml:space="preserve"> </w:t>
      </w:r>
      <w:r>
        <w:rPr>
          <w:rFonts w:hint="eastAsia"/>
          <w:b/>
        </w:rPr>
        <w:t>received</w:t>
      </w:r>
      <w:r>
        <w:rPr>
          <w:b/>
        </w:rPr>
        <w:t>:</w:t>
      </w:r>
    </w:p>
    <w:p w14:paraId="1C86586F" w14:textId="77777777" w:rsidR="00A00B97" w:rsidRDefault="00A00B97" w:rsidP="00A00B97">
      <w:pPr>
        <w:ind w:left="420"/>
        <w:rPr>
          <w:b/>
        </w:rPr>
      </w:pPr>
      <w:r>
        <w:rPr>
          <w:b/>
        </w:rPr>
        <w:t xml:space="preserve">Opt-1. The UE could start an active timer, e.g., </w:t>
      </w:r>
      <w:proofErr w:type="spellStart"/>
      <w:r w:rsidRPr="00527218">
        <w:rPr>
          <w:b/>
          <w:i/>
        </w:rPr>
        <w:t>drx-InactivityTimer</w:t>
      </w:r>
      <w:proofErr w:type="spellEnd"/>
      <w:r>
        <w:rPr>
          <w:b/>
        </w:rPr>
        <w:t xml:space="preserve"> to monitor PDCCH</w:t>
      </w:r>
    </w:p>
    <w:p w14:paraId="68FB530B" w14:textId="77777777" w:rsidR="00A00B97" w:rsidRDefault="00A00B97" w:rsidP="00A00B97">
      <w:pPr>
        <w:ind w:left="420"/>
        <w:rPr>
          <w:b/>
        </w:rPr>
      </w:pPr>
      <w:r>
        <w:rPr>
          <w:b/>
        </w:rPr>
        <w:t xml:space="preserve">Opt-2. The UE could directly monitor PDCCH </w:t>
      </w:r>
      <w:r w:rsidRPr="004B7520">
        <w:rPr>
          <w:b/>
        </w:rPr>
        <w:t>based on RAN1 configurati</w:t>
      </w:r>
      <w:r>
        <w:rPr>
          <w:b/>
        </w:rPr>
        <w:t>on (e.g., search space/CORESET) until next start of C-DRX</w:t>
      </w:r>
    </w:p>
    <w:p w14:paraId="0CADBA18" w14:textId="77777777" w:rsidR="00A00B97" w:rsidRPr="00CE127F" w:rsidRDefault="00A00B97" w:rsidP="00A00B97">
      <w:pPr>
        <w:rPr>
          <w:b/>
        </w:rPr>
      </w:pPr>
      <w:r>
        <w:rPr>
          <w:b/>
        </w:rPr>
        <w:t>P</w:t>
      </w:r>
      <w:r>
        <w:rPr>
          <w:rFonts w:hint="eastAsia"/>
          <w:b/>
        </w:rPr>
        <w:t>roposal</w:t>
      </w:r>
      <w:r>
        <w:rPr>
          <w:b/>
        </w:rPr>
        <w:t xml:space="preserve"> 4: W</w:t>
      </w:r>
      <w:r>
        <w:rPr>
          <w:rFonts w:hint="eastAsia"/>
          <w:b/>
        </w:rPr>
        <w:t>hether</w:t>
      </w:r>
      <w:r>
        <w:rPr>
          <w:b/>
        </w:rPr>
        <w:t xml:space="preserve"> LPWUS </w:t>
      </w:r>
      <w:r>
        <w:rPr>
          <w:rFonts w:hint="eastAsia"/>
          <w:b/>
        </w:rPr>
        <w:t>can</w:t>
      </w:r>
      <w:r>
        <w:rPr>
          <w:b/>
        </w:rPr>
        <w:t xml:space="preserve"> </w:t>
      </w:r>
      <w:r>
        <w:rPr>
          <w:rFonts w:hint="eastAsia"/>
          <w:b/>
        </w:rPr>
        <w:t>be</w:t>
      </w:r>
      <w:r>
        <w:rPr>
          <w:b/>
        </w:rPr>
        <w:t xml:space="preserve"> </w:t>
      </w:r>
      <w:r>
        <w:rPr>
          <w:rFonts w:hint="eastAsia"/>
          <w:b/>
        </w:rPr>
        <w:t>used</w:t>
      </w:r>
      <w:r>
        <w:rPr>
          <w:b/>
        </w:rPr>
        <w:t xml:space="preserve"> </w:t>
      </w:r>
      <w:r>
        <w:rPr>
          <w:rFonts w:hint="eastAsia"/>
          <w:b/>
        </w:rPr>
        <w:t>in</w:t>
      </w:r>
      <w:r>
        <w:rPr>
          <w:b/>
        </w:rPr>
        <w:t xml:space="preserve"> </w:t>
      </w:r>
      <w:r>
        <w:rPr>
          <w:rFonts w:hint="eastAsia"/>
          <w:b/>
        </w:rPr>
        <w:t>conjunction</w:t>
      </w:r>
      <w:r>
        <w:rPr>
          <w:b/>
        </w:rPr>
        <w:t xml:space="preserve"> </w:t>
      </w:r>
      <w:r>
        <w:rPr>
          <w:rFonts w:hint="eastAsia"/>
          <w:b/>
        </w:rPr>
        <w:t>with</w:t>
      </w:r>
      <w:r>
        <w:rPr>
          <w:b/>
        </w:rPr>
        <w:t xml:space="preserve"> DCP </w:t>
      </w:r>
      <w:r>
        <w:rPr>
          <w:rFonts w:hint="eastAsia"/>
          <w:b/>
        </w:rPr>
        <w:t>depends</w:t>
      </w:r>
      <w:r>
        <w:rPr>
          <w:b/>
        </w:rPr>
        <w:t xml:space="preserve"> </w:t>
      </w:r>
      <w:r>
        <w:rPr>
          <w:rFonts w:hint="eastAsia"/>
          <w:b/>
        </w:rPr>
        <w:t>on</w:t>
      </w:r>
      <w:r>
        <w:rPr>
          <w:b/>
        </w:rPr>
        <w:t xml:space="preserve"> </w:t>
      </w:r>
      <w:r>
        <w:rPr>
          <w:rFonts w:hint="eastAsia"/>
          <w:b/>
        </w:rPr>
        <w:t>more</w:t>
      </w:r>
      <w:r>
        <w:rPr>
          <w:b/>
        </w:rPr>
        <w:t xml:space="preserve"> </w:t>
      </w:r>
      <w:r>
        <w:rPr>
          <w:rFonts w:hint="eastAsia"/>
          <w:b/>
        </w:rPr>
        <w:t>progress</w:t>
      </w:r>
      <w:r>
        <w:rPr>
          <w:b/>
        </w:rPr>
        <w:t>.</w:t>
      </w:r>
    </w:p>
    <w:p w14:paraId="10B96B7A" w14:textId="19E7320B" w:rsidR="005E79CD" w:rsidRPr="00A00B97" w:rsidRDefault="00A00B97" w:rsidP="005E79CD">
      <w:pPr>
        <w:rPr>
          <w:b/>
        </w:rPr>
      </w:pPr>
      <w:r w:rsidRPr="006D303F">
        <w:rPr>
          <w:b/>
        </w:rPr>
        <w:t>P</w:t>
      </w:r>
      <w:r w:rsidRPr="006D303F">
        <w:rPr>
          <w:rFonts w:hint="eastAsia"/>
          <w:b/>
        </w:rPr>
        <w:t>roposal</w:t>
      </w:r>
      <w:r w:rsidRPr="006D303F">
        <w:rPr>
          <w:b/>
        </w:rPr>
        <w:t xml:space="preserve"> 5: For LPWUS used without C-DRX configuration, the UE could directly monitoring PDCCH based on RAN1 configuration (e.g., search space/CORESET), and PDCCH skipping can be considered for power saving.</w:t>
      </w:r>
      <w:bookmarkStart w:id="2" w:name="_GoBack"/>
      <w:bookmarkEnd w:id="2"/>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1570B00E" w:rsidR="00D56EAE" w:rsidRPr="00C06683" w:rsidRDefault="00A62612" w:rsidP="00385E4C">
      <w:pPr>
        <w:tabs>
          <w:tab w:val="left" w:pos="745"/>
        </w:tabs>
      </w:pPr>
      <w:r>
        <w:t xml:space="preserve">[1] </w:t>
      </w:r>
      <w:r w:rsidR="00FB188D">
        <w:t>R2-2311274</w:t>
      </w:r>
      <w:r w:rsidR="00FB188D">
        <w:tab/>
        <w:t xml:space="preserve">Session Notes </w:t>
      </w:r>
      <w:proofErr w:type="spellStart"/>
      <w:r w:rsidR="00FB188D">
        <w:t>eMob</w:t>
      </w:r>
      <w:proofErr w:type="spellEnd"/>
      <w:r w:rsidR="00FB188D">
        <w:t xml:space="preserve"> </w:t>
      </w:r>
      <w:proofErr w:type="spellStart"/>
      <w:r w:rsidR="00FB188D">
        <w:t>mIAB</w:t>
      </w:r>
      <w:proofErr w:type="spellEnd"/>
      <w:r w:rsidR="00FB188D">
        <w:t xml:space="preserve"> LPWUS (Johan)</w:t>
      </w:r>
      <w:r w:rsidR="00FB188D">
        <w:tab/>
      </w:r>
    </w:p>
    <w:sectPr w:rsidR="00D56EAE" w:rsidRPr="00C06683" w:rsidSect="00096B9E">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10ABD" w14:textId="77777777" w:rsidR="0079617A" w:rsidRDefault="0079617A" w:rsidP="00855939">
      <w:pPr>
        <w:spacing w:after="0" w:line="240" w:lineRule="auto"/>
      </w:pPr>
      <w:r>
        <w:separator/>
      </w:r>
    </w:p>
  </w:endnote>
  <w:endnote w:type="continuationSeparator" w:id="0">
    <w:p w14:paraId="46E0F009" w14:textId="77777777" w:rsidR="0079617A" w:rsidRDefault="0079617A"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58F08" w14:textId="77777777" w:rsidR="0079617A" w:rsidRDefault="0079617A" w:rsidP="00855939">
      <w:pPr>
        <w:spacing w:after="0" w:line="240" w:lineRule="auto"/>
      </w:pPr>
      <w:r>
        <w:separator/>
      </w:r>
    </w:p>
  </w:footnote>
  <w:footnote w:type="continuationSeparator" w:id="0">
    <w:p w14:paraId="14515BAD" w14:textId="77777777" w:rsidR="0079617A" w:rsidRDefault="0079617A"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A016CC" w:rsidRDefault="00A016CC"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B062E3"/>
    <w:multiLevelType w:val="hybridMultilevel"/>
    <w:tmpl w:val="EAAE9E4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2"/>
  </w:num>
  <w:num w:numId="11">
    <w:abstractNumId w:val="29"/>
  </w:num>
  <w:num w:numId="12">
    <w:abstractNumId w:val="43"/>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1"/>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205C"/>
    <w:rsid w:val="0003310C"/>
    <w:rsid w:val="0003345D"/>
    <w:rsid w:val="000345AE"/>
    <w:rsid w:val="00034666"/>
    <w:rsid w:val="00034CD1"/>
    <w:rsid w:val="00035FBE"/>
    <w:rsid w:val="00036C34"/>
    <w:rsid w:val="00040325"/>
    <w:rsid w:val="00040524"/>
    <w:rsid w:val="00041B36"/>
    <w:rsid w:val="00041C08"/>
    <w:rsid w:val="0004265D"/>
    <w:rsid w:val="000430C4"/>
    <w:rsid w:val="00043798"/>
    <w:rsid w:val="00044712"/>
    <w:rsid w:val="00044A5E"/>
    <w:rsid w:val="00044F32"/>
    <w:rsid w:val="000450AB"/>
    <w:rsid w:val="00045A20"/>
    <w:rsid w:val="00046772"/>
    <w:rsid w:val="00046BAF"/>
    <w:rsid w:val="00047229"/>
    <w:rsid w:val="00047676"/>
    <w:rsid w:val="00051D38"/>
    <w:rsid w:val="0005264E"/>
    <w:rsid w:val="000532B6"/>
    <w:rsid w:val="0005412C"/>
    <w:rsid w:val="0005434F"/>
    <w:rsid w:val="0005620C"/>
    <w:rsid w:val="00056485"/>
    <w:rsid w:val="000565D6"/>
    <w:rsid w:val="000572CA"/>
    <w:rsid w:val="000578AC"/>
    <w:rsid w:val="00057DA9"/>
    <w:rsid w:val="00060480"/>
    <w:rsid w:val="00061888"/>
    <w:rsid w:val="00061904"/>
    <w:rsid w:val="00061F22"/>
    <w:rsid w:val="00062148"/>
    <w:rsid w:val="00062DBA"/>
    <w:rsid w:val="00063ACB"/>
    <w:rsid w:val="00063C1E"/>
    <w:rsid w:val="00063C90"/>
    <w:rsid w:val="00065395"/>
    <w:rsid w:val="000658CC"/>
    <w:rsid w:val="00065C33"/>
    <w:rsid w:val="000665AC"/>
    <w:rsid w:val="00066C81"/>
    <w:rsid w:val="00066CB2"/>
    <w:rsid w:val="00067C67"/>
    <w:rsid w:val="000712EF"/>
    <w:rsid w:val="00071974"/>
    <w:rsid w:val="0007218D"/>
    <w:rsid w:val="00072406"/>
    <w:rsid w:val="000726CF"/>
    <w:rsid w:val="00073557"/>
    <w:rsid w:val="000735E7"/>
    <w:rsid w:val="000736E3"/>
    <w:rsid w:val="000737A3"/>
    <w:rsid w:val="00073AC0"/>
    <w:rsid w:val="00073CE4"/>
    <w:rsid w:val="000741E5"/>
    <w:rsid w:val="0007511E"/>
    <w:rsid w:val="00075530"/>
    <w:rsid w:val="00076042"/>
    <w:rsid w:val="000761CE"/>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87D76"/>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497"/>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2A22"/>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1E9"/>
    <w:rsid w:val="000F3406"/>
    <w:rsid w:val="000F3592"/>
    <w:rsid w:val="000F3CB3"/>
    <w:rsid w:val="000F428E"/>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5E42"/>
    <w:rsid w:val="00136082"/>
    <w:rsid w:val="00136579"/>
    <w:rsid w:val="00136DD7"/>
    <w:rsid w:val="00140203"/>
    <w:rsid w:val="00140841"/>
    <w:rsid w:val="00141E7D"/>
    <w:rsid w:val="001421B0"/>
    <w:rsid w:val="00142D59"/>
    <w:rsid w:val="00142EDF"/>
    <w:rsid w:val="00144A4F"/>
    <w:rsid w:val="00144AD3"/>
    <w:rsid w:val="00145312"/>
    <w:rsid w:val="00145533"/>
    <w:rsid w:val="00147A9E"/>
    <w:rsid w:val="00150E30"/>
    <w:rsid w:val="00150F7F"/>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A01"/>
    <w:rsid w:val="00170B29"/>
    <w:rsid w:val="0017339A"/>
    <w:rsid w:val="001745E1"/>
    <w:rsid w:val="001755D0"/>
    <w:rsid w:val="00175C0A"/>
    <w:rsid w:val="0017675A"/>
    <w:rsid w:val="001767F8"/>
    <w:rsid w:val="00176DCE"/>
    <w:rsid w:val="00177803"/>
    <w:rsid w:val="00177A8A"/>
    <w:rsid w:val="00177EC8"/>
    <w:rsid w:val="00180227"/>
    <w:rsid w:val="001814C9"/>
    <w:rsid w:val="00181B46"/>
    <w:rsid w:val="00181BDF"/>
    <w:rsid w:val="00182279"/>
    <w:rsid w:val="00182AC9"/>
    <w:rsid w:val="00182D5B"/>
    <w:rsid w:val="001833E8"/>
    <w:rsid w:val="00183F5A"/>
    <w:rsid w:val="0018452A"/>
    <w:rsid w:val="001846FF"/>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29B9"/>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870"/>
    <w:rsid w:val="001B79BB"/>
    <w:rsid w:val="001B7A59"/>
    <w:rsid w:val="001C0B40"/>
    <w:rsid w:val="001C0F32"/>
    <w:rsid w:val="001C1755"/>
    <w:rsid w:val="001C2485"/>
    <w:rsid w:val="001C25D8"/>
    <w:rsid w:val="001C28B0"/>
    <w:rsid w:val="001C33E7"/>
    <w:rsid w:val="001C3894"/>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032"/>
    <w:rsid w:val="001E4146"/>
    <w:rsid w:val="001E4315"/>
    <w:rsid w:val="001E4C11"/>
    <w:rsid w:val="001E5459"/>
    <w:rsid w:val="001E7041"/>
    <w:rsid w:val="001E7826"/>
    <w:rsid w:val="001E7D8F"/>
    <w:rsid w:val="001F0CB5"/>
    <w:rsid w:val="001F1950"/>
    <w:rsid w:val="001F2FF5"/>
    <w:rsid w:val="001F32B3"/>
    <w:rsid w:val="001F346E"/>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891"/>
    <w:rsid w:val="00213E6E"/>
    <w:rsid w:val="00213FC3"/>
    <w:rsid w:val="002147EA"/>
    <w:rsid w:val="00214AB3"/>
    <w:rsid w:val="00216047"/>
    <w:rsid w:val="00217030"/>
    <w:rsid w:val="002179AD"/>
    <w:rsid w:val="00217D04"/>
    <w:rsid w:val="00220749"/>
    <w:rsid w:val="00220CF8"/>
    <w:rsid w:val="00221AF2"/>
    <w:rsid w:val="00222240"/>
    <w:rsid w:val="002234C6"/>
    <w:rsid w:val="00223D68"/>
    <w:rsid w:val="00223D69"/>
    <w:rsid w:val="00224BC8"/>
    <w:rsid w:val="002250AD"/>
    <w:rsid w:val="00226C2E"/>
    <w:rsid w:val="00227C80"/>
    <w:rsid w:val="0023013B"/>
    <w:rsid w:val="00232518"/>
    <w:rsid w:val="00232F83"/>
    <w:rsid w:val="00233758"/>
    <w:rsid w:val="002347CA"/>
    <w:rsid w:val="002353FD"/>
    <w:rsid w:val="002356A3"/>
    <w:rsid w:val="002357FA"/>
    <w:rsid w:val="002363C6"/>
    <w:rsid w:val="0023671E"/>
    <w:rsid w:val="002371ED"/>
    <w:rsid w:val="002376B5"/>
    <w:rsid w:val="002401B3"/>
    <w:rsid w:val="002406B9"/>
    <w:rsid w:val="00240B78"/>
    <w:rsid w:val="00240C0A"/>
    <w:rsid w:val="00242047"/>
    <w:rsid w:val="002424DE"/>
    <w:rsid w:val="002434D4"/>
    <w:rsid w:val="00243C34"/>
    <w:rsid w:val="002440C9"/>
    <w:rsid w:val="00244567"/>
    <w:rsid w:val="00244873"/>
    <w:rsid w:val="002450AC"/>
    <w:rsid w:val="0024623D"/>
    <w:rsid w:val="0024643C"/>
    <w:rsid w:val="002468A3"/>
    <w:rsid w:val="002469E6"/>
    <w:rsid w:val="0024701A"/>
    <w:rsid w:val="00250A37"/>
    <w:rsid w:val="00250F54"/>
    <w:rsid w:val="0025119A"/>
    <w:rsid w:val="00251888"/>
    <w:rsid w:val="002519CD"/>
    <w:rsid w:val="00251BFD"/>
    <w:rsid w:val="00251DF2"/>
    <w:rsid w:val="00253123"/>
    <w:rsid w:val="002531F2"/>
    <w:rsid w:val="00253553"/>
    <w:rsid w:val="00253AB1"/>
    <w:rsid w:val="00254CE2"/>
    <w:rsid w:val="0025691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77515"/>
    <w:rsid w:val="00280284"/>
    <w:rsid w:val="00281B69"/>
    <w:rsid w:val="00283192"/>
    <w:rsid w:val="00284EF3"/>
    <w:rsid w:val="00285673"/>
    <w:rsid w:val="00285803"/>
    <w:rsid w:val="00286515"/>
    <w:rsid w:val="002867B0"/>
    <w:rsid w:val="00287987"/>
    <w:rsid w:val="00287F1E"/>
    <w:rsid w:val="00290C01"/>
    <w:rsid w:val="002911ED"/>
    <w:rsid w:val="00291655"/>
    <w:rsid w:val="00291CB0"/>
    <w:rsid w:val="00291F15"/>
    <w:rsid w:val="00292267"/>
    <w:rsid w:val="00292318"/>
    <w:rsid w:val="00292FE4"/>
    <w:rsid w:val="002938AF"/>
    <w:rsid w:val="00293941"/>
    <w:rsid w:val="00294210"/>
    <w:rsid w:val="00294EC4"/>
    <w:rsid w:val="00294FB7"/>
    <w:rsid w:val="002955F6"/>
    <w:rsid w:val="00295C73"/>
    <w:rsid w:val="00295D10"/>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0322"/>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15"/>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8CC"/>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6BC7"/>
    <w:rsid w:val="00307D3B"/>
    <w:rsid w:val="003100A7"/>
    <w:rsid w:val="003101B5"/>
    <w:rsid w:val="0031047C"/>
    <w:rsid w:val="00310BF8"/>
    <w:rsid w:val="00312A09"/>
    <w:rsid w:val="003131F2"/>
    <w:rsid w:val="0031373E"/>
    <w:rsid w:val="00313DDC"/>
    <w:rsid w:val="003143AA"/>
    <w:rsid w:val="00315895"/>
    <w:rsid w:val="00315F8B"/>
    <w:rsid w:val="003163AB"/>
    <w:rsid w:val="003168DF"/>
    <w:rsid w:val="00317150"/>
    <w:rsid w:val="003174DC"/>
    <w:rsid w:val="0031787B"/>
    <w:rsid w:val="00320553"/>
    <w:rsid w:val="00320E44"/>
    <w:rsid w:val="00320F70"/>
    <w:rsid w:val="00322BC7"/>
    <w:rsid w:val="00323132"/>
    <w:rsid w:val="003231C5"/>
    <w:rsid w:val="00323602"/>
    <w:rsid w:val="00323721"/>
    <w:rsid w:val="003240A8"/>
    <w:rsid w:val="003240ED"/>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4962"/>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308"/>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3FB7"/>
    <w:rsid w:val="003A48B2"/>
    <w:rsid w:val="003A55BB"/>
    <w:rsid w:val="003A5C68"/>
    <w:rsid w:val="003A634C"/>
    <w:rsid w:val="003A6446"/>
    <w:rsid w:val="003A6801"/>
    <w:rsid w:val="003A6AF5"/>
    <w:rsid w:val="003A6E49"/>
    <w:rsid w:val="003B0252"/>
    <w:rsid w:val="003B043F"/>
    <w:rsid w:val="003B051F"/>
    <w:rsid w:val="003B09CE"/>
    <w:rsid w:val="003B0B83"/>
    <w:rsid w:val="003B12C8"/>
    <w:rsid w:val="003B138C"/>
    <w:rsid w:val="003B14AA"/>
    <w:rsid w:val="003B19E4"/>
    <w:rsid w:val="003B2A3B"/>
    <w:rsid w:val="003B38AF"/>
    <w:rsid w:val="003B3B53"/>
    <w:rsid w:val="003B420E"/>
    <w:rsid w:val="003B4D4F"/>
    <w:rsid w:val="003B5184"/>
    <w:rsid w:val="003B5399"/>
    <w:rsid w:val="003B55EC"/>
    <w:rsid w:val="003B5746"/>
    <w:rsid w:val="003B5819"/>
    <w:rsid w:val="003B5D3D"/>
    <w:rsid w:val="003B5FE9"/>
    <w:rsid w:val="003B6007"/>
    <w:rsid w:val="003B6ACB"/>
    <w:rsid w:val="003B6B01"/>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6C71"/>
    <w:rsid w:val="003D7CF2"/>
    <w:rsid w:val="003E0341"/>
    <w:rsid w:val="003E0665"/>
    <w:rsid w:val="003E0ADB"/>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365B"/>
    <w:rsid w:val="003F4016"/>
    <w:rsid w:val="003F4AD8"/>
    <w:rsid w:val="003F5563"/>
    <w:rsid w:val="003F5847"/>
    <w:rsid w:val="003F5FF7"/>
    <w:rsid w:val="003F66A0"/>
    <w:rsid w:val="003F7A73"/>
    <w:rsid w:val="003F7E74"/>
    <w:rsid w:val="0040082B"/>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840"/>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1A5F"/>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275C"/>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97AFC"/>
    <w:rsid w:val="004A0B47"/>
    <w:rsid w:val="004A0E14"/>
    <w:rsid w:val="004A0FF2"/>
    <w:rsid w:val="004A16C2"/>
    <w:rsid w:val="004A414E"/>
    <w:rsid w:val="004A4218"/>
    <w:rsid w:val="004A4549"/>
    <w:rsid w:val="004A465B"/>
    <w:rsid w:val="004A46C1"/>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0"/>
    <w:rsid w:val="004B7528"/>
    <w:rsid w:val="004B78A6"/>
    <w:rsid w:val="004B7FF1"/>
    <w:rsid w:val="004C00E9"/>
    <w:rsid w:val="004C1295"/>
    <w:rsid w:val="004C23A1"/>
    <w:rsid w:val="004C3A6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6C5"/>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1682"/>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0F"/>
    <w:rsid w:val="00503BE9"/>
    <w:rsid w:val="00503DA1"/>
    <w:rsid w:val="00503E35"/>
    <w:rsid w:val="00503F27"/>
    <w:rsid w:val="00505273"/>
    <w:rsid w:val="005056CD"/>
    <w:rsid w:val="00505936"/>
    <w:rsid w:val="00505F73"/>
    <w:rsid w:val="0050650B"/>
    <w:rsid w:val="00506A0F"/>
    <w:rsid w:val="00507980"/>
    <w:rsid w:val="005101B4"/>
    <w:rsid w:val="00510F94"/>
    <w:rsid w:val="005132D2"/>
    <w:rsid w:val="005133B4"/>
    <w:rsid w:val="00513A59"/>
    <w:rsid w:val="00514CDF"/>
    <w:rsid w:val="005150B0"/>
    <w:rsid w:val="005153CC"/>
    <w:rsid w:val="00515AAA"/>
    <w:rsid w:val="0051644B"/>
    <w:rsid w:val="00516E99"/>
    <w:rsid w:val="00516EA2"/>
    <w:rsid w:val="0051748C"/>
    <w:rsid w:val="00520313"/>
    <w:rsid w:val="00520E45"/>
    <w:rsid w:val="00521202"/>
    <w:rsid w:val="0052149F"/>
    <w:rsid w:val="00521CAC"/>
    <w:rsid w:val="00522A99"/>
    <w:rsid w:val="00523A82"/>
    <w:rsid w:val="00523E56"/>
    <w:rsid w:val="00525174"/>
    <w:rsid w:val="00525203"/>
    <w:rsid w:val="00525D7C"/>
    <w:rsid w:val="00525FB3"/>
    <w:rsid w:val="00526038"/>
    <w:rsid w:val="0052687B"/>
    <w:rsid w:val="00527218"/>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14D7"/>
    <w:rsid w:val="0055250D"/>
    <w:rsid w:val="00554609"/>
    <w:rsid w:val="005547D8"/>
    <w:rsid w:val="00554AFD"/>
    <w:rsid w:val="0055651A"/>
    <w:rsid w:val="00556D0D"/>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1225"/>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3D0B"/>
    <w:rsid w:val="005942F2"/>
    <w:rsid w:val="0059472D"/>
    <w:rsid w:val="00594FA1"/>
    <w:rsid w:val="00595AF3"/>
    <w:rsid w:val="00595DE2"/>
    <w:rsid w:val="0059627D"/>
    <w:rsid w:val="00596583"/>
    <w:rsid w:val="005965BB"/>
    <w:rsid w:val="00596CB2"/>
    <w:rsid w:val="00597415"/>
    <w:rsid w:val="005976D2"/>
    <w:rsid w:val="00597D0A"/>
    <w:rsid w:val="005A0304"/>
    <w:rsid w:val="005A06E1"/>
    <w:rsid w:val="005A1599"/>
    <w:rsid w:val="005A1719"/>
    <w:rsid w:val="005A18D9"/>
    <w:rsid w:val="005A28C0"/>
    <w:rsid w:val="005A2995"/>
    <w:rsid w:val="005A2AFD"/>
    <w:rsid w:val="005A2B21"/>
    <w:rsid w:val="005A30B6"/>
    <w:rsid w:val="005A3226"/>
    <w:rsid w:val="005A390C"/>
    <w:rsid w:val="005A3AA1"/>
    <w:rsid w:val="005A3B1D"/>
    <w:rsid w:val="005A48EE"/>
    <w:rsid w:val="005A5616"/>
    <w:rsid w:val="005A6699"/>
    <w:rsid w:val="005A6D9A"/>
    <w:rsid w:val="005A723A"/>
    <w:rsid w:val="005A72E3"/>
    <w:rsid w:val="005B07E7"/>
    <w:rsid w:val="005B094D"/>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933"/>
    <w:rsid w:val="005C1B82"/>
    <w:rsid w:val="005C1C72"/>
    <w:rsid w:val="005C2C21"/>
    <w:rsid w:val="005C30C4"/>
    <w:rsid w:val="005C4688"/>
    <w:rsid w:val="005C4715"/>
    <w:rsid w:val="005C6249"/>
    <w:rsid w:val="005C6C5F"/>
    <w:rsid w:val="005C75EA"/>
    <w:rsid w:val="005C79B3"/>
    <w:rsid w:val="005D04BF"/>
    <w:rsid w:val="005D05C6"/>
    <w:rsid w:val="005D0C02"/>
    <w:rsid w:val="005D1A3A"/>
    <w:rsid w:val="005D216F"/>
    <w:rsid w:val="005D3160"/>
    <w:rsid w:val="005D3E39"/>
    <w:rsid w:val="005D5EEC"/>
    <w:rsid w:val="005D6592"/>
    <w:rsid w:val="005D6B70"/>
    <w:rsid w:val="005D6F5E"/>
    <w:rsid w:val="005D72E9"/>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9CD"/>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3DBF"/>
    <w:rsid w:val="00604204"/>
    <w:rsid w:val="00606754"/>
    <w:rsid w:val="00606C83"/>
    <w:rsid w:val="00607688"/>
    <w:rsid w:val="0061051F"/>
    <w:rsid w:val="00610C50"/>
    <w:rsid w:val="00610D38"/>
    <w:rsid w:val="00611CED"/>
    <w:rsid w:val="0061205E"/>
    <w:rsid w:val="00613BAE"/>
    <w:rsid w:val="006142F3"/>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369"/>
    <w:rsid w:val="00652422"/>
    <w:rsid w:val="00652DEC"/>
    <w:rsid w:val="00653A89"/>
    <w:rsid w:val="00653BAB"/>
    <w:rsid w:val="00654550"/>
    <w:rsid w:val="00654D12"/>
    <w:rsid w:val="00654D88"/>
    <w:rsid w:val="006550F0"/>
    <w:rsid w:val="006557E7"/>
    <w:rsid w:val="00655D92"/>
    <w:rsid w:val="00657196"/>
    <w:rsid w:val="006602D4"/>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76C"/>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F45"/>
    <w:rsid w:val="006C5499"/>
    <w:rsid w:val="006C5909"/>
    <w:rsid w:val="006C5DE4"/>
    <w:rsid w:val="006C7CFE"/>
    <w:rsid w:val="006D0591"/>
    <w:rsid w:val="006D08E9"/>
    <w:rsid w:val="006D0A08"/>
    <w:rsid w:val="006D0C5B"/>
    <w:rsid w:val="006D11D7"/>
    <w:rsid w:val="006D22B9"/>
    <w:rsid w:val="006D2480"/>
    <w:rsid w:val="006D2657"/>
    <w:rsid w:val="006D2816"/>
    <w:rsid w:val="006D303F"/>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206"/>
    <w:rsid w:val="006F4330"/>
    <w:rsid w:val="006F44F1"/>
    <w:rsid w:val="006F486A"/>
    <w:rsid w:val="006F5235"/>
    <w:rsid w:val="006F527D"/>
    <w:rsid w:val="006F70E6"/>
    <w:rsid w:val="006F7A25"/>
    <w:rsid w:val="00700478"/>
    <w:rsid w:val="0070116D"/>
    <w:rsid w:val="00702861"/>
    <w:rsid w:val="00702EE8"/>
    <w:rsid w:val="007043EB"/>
    <w:rsid w:val="007043F5"/>
    <w:rsid w:val="00704F06"/>
    <w:rsid w:val="007052F8"/>
    <w:rsid w:val="00705ADE"/>
    <w:rsid w:val="00705BD8"/>
    <w:rsid w:val="00710551"/>
    <w:rsid w:val="007108CF"/>
    <w:rsid w:val="00710996"/>
    <w:rsid w:val="00711DF6"/>
    <w:rsid w:val="00712590"/>
    <w:rsid w:val="007125A1"/>
    <w:rsid w:val="0071317F"/>
    <w:rsid w:val="007138D2"/>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3C3"/>
    <w:rsid w:val="00742459"/>
    <w:rsid w:val="00742A2E"/>
    <w:rsid w:val="00742A3F"/>
    <w:rsid w:val="0074387D"/>
    <w:rsid w:val="00743BF7"/>
    <w:rsid w:val="007445D7"/>
    <w:rsid w:val="00744812"/>
    <w:rsid w:val="00744985"/>
    <w:rsid w:val="00745577"/>
    <w:rsid w:val="007472D9"/>
    <w:rsid w:val="0074757E"/>
    <w:rsid w:val="00750775"/>
    <w:rsid w:val="0075094A"/>
    <w:rsid w:val="00750E8D"/>
    <w:rsid w:val="00751EB0"/>
    <w:rsid w:val="007521B7"/>
    <w:rsid w:val="00752F52"/>
    <w:rsid w:val="00753651"/>
    <w:rsid w:val="007537E6"/>
    <w:rsid w:val="0075487B"/>
    <w:rsid w:val="00754C04"/>
    <w:rsid w:val="00754C5D"/>
    <w:rsid w:val="00755455"/>
    <w:rsid w:val="007555A5"/>
    <w:rsid w:val="00755A6D"/>
    <w:rsid w:val="00756142"/>
    <w:rsid w:val="007562A1"/>
    <w:rsid w:val="00756A03"/>
    <w:rsid w:val="00757A2D"/>
    <w:rsid w:val="00760937"/>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6AC"/>
    <w:rsid w:val="00777B99"/>
    <w:rsid w:val="00777F7A"/>
    <w:rsid w:val="00780FA8"/>
    <w:rsid w:val="00781297"/>
    <w:rsid w:val="007819C6"/>
    <w:rsid w:val="00781F63"/>
    <w:rsid w:val="007820F3"/>
    <w:rsid w:val="00783026"/>
    <w:rsid w:val="00783162"/>
    <w:rsid w:val="007831CA"/>
    <w:rsid w:val="00784DE6"/>
    <w:rsid w:val="00785075"/>
    <w:rsid w:val="0078516E"/>
    <w:rsid w:val="00785233"/>
    <w:rsid w:val="00785388"/>
    <w:rsid w:val="007867AD"/>
    <w:rsid w:val="00787169"/>
    <w:rsid w:val="00790548"/>
    <w:rsid w:val="007910B5"/>
    <w:rsid w:val="00791681"/>
    <w:rsid w:val="00792356"/>
    <w:rsid w:val="00792A5D"/>
    <w:rsid w:val="00792D52"/>
    <w:rsid w:val="00792FBD"/>
    <w:rsid w:val="00793C5B"/>
    <w:rsid w:val="007955CE"/>
    <w:rsid w:val="0079617A"/>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4AC"/>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9AD"/>
    <w:rsid w:val="007C0FC9"/>
    <w:rsid w:val="007C1939"/>
    <w:rsid w:val="007C1C11"/>
    <w:rsid w:val="007C1DDB"/>
    <w:rsid w:val="007C1EA3"/>
    <w:rsid w:val="007C2366"/>
    <w:rsid w:val="007C241B"/>
    <w:rsid w:val="007C29DF"/>
    <w:rsid w:val="007C3EF3"/>
    <w:rsid w:val="007C4AC0"/>
    <w:rsid w:val="007C549A"/>
    <w:rsid w:val="007C5557"/>
    <w:rsid w:val="007C5646"/>
    <w:rsid w:val="007C60E1"/>
    <w:rsid w:val="007C643D"/>
    <w:rsid w:val="007C6638"/>
    <w:rsid w:val="007C6FC8"/>
    <w:rsid w:val="007C7539"/>
    <w:rsid w:val="007C7AA6"/>
    <w:rsid w:val="007D0D75"/>
    <w:rsid w:val="007D158B"/>
    <w:rsid w:val="007D1F27"/>
    <w:rsid w:val="007D21D1"/>
    <w:rsid w:val="007D220A"/>
    <w:rsid w:val="007D2F37"/>
    <w:rsid w:val="007D3288"/>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1D93"/>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1820"/>
    <w:rsid w:val="00813AF3"/>
    <w:rsid w:val="00814A49"/>
    <w:rsid w:val="00814B74"/>
    <w:rsid w:val="008158A2"/>
    <w:rsid w:val="0081612C"/>
    <w:rsid w:val="008211F7"/>
    <w:rsid w:val="00821675"/>
    <w:rsid w:val="00822AC3"/>
    <w:rsid w:val="00822BBA"/>
    <w:rsid w:val="00824F78"/>
    <w:rsid w:val="008250A8"/>
    <w:rsid w:val="00825DD5"/>
    <w:rsid w:val="00826CDB"/>
    <w:rsid w:val="00827470"/>
    <w:rsid w:val="00827651"/>
    <w:rsid w:val="00827937"/>
    <w:rsid w:val="00830AB0"/>
    <w:rsid w:val="00831273"/>
    <w:rsid w:val="00831DAE"/>
    <w:rsid w:val="008322A0"/>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1CEF"/>
    <w:rsid w:val="00852345"/>
    <w:rsid w:val="00852A92"/>
    <w:rsid w:val="0085335F"/>
    <w:rsid w:val="00853962"/>
    <w:rsid w:val="00854B10"/>
    <w:rsid w:val="00855245"/>
    <w:rsid w:val="00855939"/>
    <w:rsid w:val="00855B70"/>
    <w:rsid w:val="00855B8C"/>
    <w:rsid w:val="00857AAD"/>
    <w:rsid w:val="00857CE3"/>
    <w:rsid w:val="00860312"/>
    <w:rsid w:val="0086076B"/>
    <w:rsid w:val="00860B7B"/>
    <w:rsid w:val="008618DB"/>
    <w:rsid w:val="00862CA5"/>
    <w:rsid w:val="00863A0D"/>
    <w:rsid w:val="00863D7E"/>
    <w:rsid w:val="00864D26"/>
    <w:rsid w:val="008651B9"/>
    <w:rsid w:val="008659C4"/>
    <w:rsid w:val="00865A6A"/>
    <w:rsid w:val="00865BA0"/>
    <w:rsid w:val="00866215"/>
    <w:rsid w:val="0086653F"/>
    <w:rsid w:val="00867508"/>
    <w:rsid w:val="0086751D"/>
    <w:rsid w:val="00870CF2"/>
    <w:rsid w:val="0087140B"/>
    <w:rsid w:val="00872B6D"/>
    <w:rsid w:val="00872E34"/>
    <w:rsid w:val="008733F8"/>
    <w:rsid w:val="00873A3B"/>
    <w:rsid w:val="00873A7F"/>
    <w:rsid w:val="00873EC1"/>
    <w:rsid w:val="008746C4"/>
    <w:rsid w:val="00874788"/>
    <w:rsid w:val="0087519F"/>
    <w:rsid w:val="008759F9"/>
    <w:rsid w:val="00876ECD"/>
    <w:rsid w:val="008771DB"/>
    <w:rsid w:val="00877A18"/>
    <w:rsid w:val="008821F4"/>
    <w:rsid w:val="008822F0"/>
    <w:rsid w:val="008829BA"/>
    <w:rsid w:val="00882FA4"/>
    <w:rsid w:val="00882FB3"/>
    <w:rsid w:val="00883AC7"/>
    <w:rsid w:val="00883D98"/>
    <w:rsid w:val="00883F36"/>
    <w:rsid w:val="00884403"/>
    <w:rsid w:val="008844F0"/>
    <w:rsid w:val="008847E4"/>
    <w:rsid w:val="00884A7C"/>
    <w:rsid w:val="00885303"/>
    <w:rsid w:val="008855F9"/>
    <w:rsid w:val="00885705"/>
    <w:rsid w:val="0088617F"/>
    <w:rsid w:val="00886315"/>
    <w:rsid w:val="008865FC"/>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0F24"/>
    <w:rsid w:val="008C1D2A"/>
    <w:rsid w:val="008C1EFD"/>
    <w:rsid w:val="008C20B3"/>
    <w:rsid w:val="008C29D2"/>
    <w:rsid w:val="008C320F"/>
    <w:rsid w:val="008C33A7"/>
    <w:rsid w:val="008C3D56"/>
    <w:rsid w:val="008C4DD5"/>
    <w:rsid w:val="008C5BC3"/>
    <w:rsid w:val="008C6019"/>
    <w:rsid w:val="008C7083"/>
    <w:rsid w:val="008C77B1"/>
    <w:rsid w:val="008D0C4E"/>
    <w:rsid w:val="008D18E0"/>
    <w:rsid w:val="008D1C53"/>
    <w:rsid w:val="008D2592"/>
    <w:rsid w:val="008D2A59"/>
    <w:rsid w:val="008D2C5E"/>
    <w:rsid w:val="008D2C68"/>
    <w:rsid w:val="008D35A9"/>
    <w:rsid w:val="008D3CF1"/>
    <w:rsid w:val="008D3DE2"/>
    <w:rsid w:val="008D3E30"/>
    <w:rsid w:val="008D427E"/>
    <w:rsid w:val="008D52EF"/>
    <w:rsid w:val="008D533C"/>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0BC"/>
    <w:rsid w:val="008E431D"/>
    <w:rsid w:val="008E4740"/>
    <w:rsid w:val="008E50E0"/>
    <w:rsid w:val="008E6734"/>
    <w:rsid w:val="008E67DF"/>
    <w:rsid w:val="008E686D"/>
    <w:rsid w:val="008E72F5"/>
    <w:rsid w:val="008E77F2"/>
    <w:rsid w:val="008E7DB1"/>
    <w:rsid w:val="008F0236"/>
    <w:rsid w:val="008F1213"/>
    <w:rsid w:val="008F14B8"/>
    <w:rsid w:val="008F16AC"/>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40D"/>
    <w:rsid w:val="00900632"/>
    <w:rsid w:val="00900815"/>
    <w:rsid w:val="009018DB"/>
    <w:rsid w:val="0090199A"/>
    <w:rsid w:val="00901B50"/>
    <w:rsid w:val="00901E0C"/>
    <w:rsid w:val="00901FD4"/>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0BF2"/>
    <w:rsid w:val="009220E0"/>
    <w:rsid w:val="00922AB7"/>
    <w:rsid w:val="00922FDD"/>
    <w:rsid w:val="00924021"/>
    <w:rsid w:val="0092473F"/>
    <w:rsid w:val="00926358"/>
    <w:rsid w:val="0092655E"/>
    <w:rsid w:val="00926C5A"/>
    <w:rsid w:val="0093086C"/>
    <w:rsid w:val="00930A6B"/>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63E6"/>
    <w:rsid w:val="0094773E"/>
    <w:rsid w:val="009479C3"/>
    <w:rsid w:val="00947D13"/>
    <w:rsid w:val="00950A47"/>
    <w:rsid w:val="00951920"/>
    <w:rsid w:val="009524F0"/>
    <w:rsid w:val="0095287B"/>
    <w:rsid w:val="009529BF"/>
    <w:rsid w:val="00952EAC"/>
    <w:rsid w:val="0095384F"/>
    <w:rsid w:val="00953D3F"/>
    <w:rsid w:val="009540F9"/>
    <w:rsid w:val="009541D7"/>
    <w:rsid w:val="00954848"/>
    <w:rsid w:val="009559FC"/>
    <w:rsid w:val="00955F8C"/>
    <w:rsid w:val="009570BB"/>
    <w:rsid w:val="0095717D"/>
    <w:rsid w:val="00960055"/>
    <w:rsid w:val="00960095"/>
    <w:rsid w:val="009606EF"/>
    <w:rsid w:val="009607BE"/>
    <w:rsid w:val="00960B14"/>
    <w:rsid w:val="00960EB9"/>
    <w:rsid w:val="00961586"/>
    <w:rsid w:val="009615B0"/>
    <w:rsid w:val="0096177A"/>
    <w:rsid w:val="009617CF"/>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086"/>
    <w:rsid w:val="00994912"/>
    <w:rsid w:val="009956EE"/>
    <w:rsid w:val="009967D0"/>
    <w:rsid w:val="0099778A"/>
    <w:rsid w:val="00997905"/>
    <w:rsid w:val="009A01AA"/>
    <w:rsid w:val="009A078F"/>
    <w:rsid w:val="009A0918"/>
    <w:rsid w:val="009A0B71"/>
    <w:rsid w:val="009A0FD1"/>
    <w:rsid w:val="009A1614"/>
    <w:rsid w:val="009A1FE0"/>
    <w:rsid w:val="009A254B"/>
    <w:rsid w:val="009A2687"/>
    <w:rsid w:val="009A284C"/>
    <w:rsid w:val="009A3C76"/>
    <w:rsid w:val="009A4BA6"/>
    <w:rsid w:val="009A4E00"/>
    <w:rsid w:val="009A5383"/>
    <w:rsid w:val="009A59D1"/>
    <w:rsid w:val="009A7BC1"/>
    <w:rsid w:val="009B05E8"/>
    <w:rsid w:val="009B08B3"/>
    <w:rsid w:val="009B0A43"/>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AB5"/>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3E8"/>
    <w:rsid w:val="009D385B"/>
    <w:rsid w:val="009D3E9B"/>
    <w:rsid w:val="009D43F8"/>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B97"/>
    <w:rsid w:val="00A00E06"/>
    <w:rsid w:val="00A00FE5"/>
    <w:rsid w:val="00A013F2"/>
    <w:rsid w:val="00A0145F"/>
    <w:rsid w:val="00A016CC"/>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027"/>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3716"/>
    <w:rsid w:val="00A4478E"/>
    <w:rsid w:val="00A4480B"/>
    <w:rsid w:val="00A45455"/>
    <w:rsid w:val="00A46E60"/>
    <w:rsid w:val="00A46E83"/>
    <w:rsid w:val="00A47A6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612"/>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220"/>
    <w:rsid w:val="00A83F69"/>
    <w:rsid w:val="00A85EF2"/>
    <w:rsid w:val="00A86CEF"/>
    <w:rsid w:val="00A872D3"/>
    <w:rsid w:val="00A87760"/>
    <w:rsid w:val="00A90391"/>
    <w:rsid w:val="00A90F37"/>
    <w:rsid w:val="00A92021"/>
    <w:rsid w:val="00A921A1"/>
    <w:rsid w:val="00A92734"/>
    <w:rsid w:val="00A92ECE"/>
    <w:rsid w:val="00A93321"/>
    <w:rsid w:val="00A93C70"/>
    <w:rsid w:val="00A94C17"/>
    <w:rsid w:val="00A94C37"/>
    <w:rsid w:val="00A95526"/>
    <w:rsid w:val="00A97CFC"/>
    <w:rsid w:val="00A97E3C"/>
    <w:rsid w:val="00AA03D6"/>
    <w:rsid w:val="00AA120C"/>
    <w:rsid w:val="00AA1C82"/>
    <w:rsid w:val="00AA2E0F"/>
    <w:rsid w:val="00AA3924"/>
    <w:rsid w:val="00AA511A"/>
    <w:rsid w:val="00AA55D5"/>
    <w:rsid w:val="00AA5CE8"/>
    <w:rsid w:val="00AA5DF2"/>
    <w:rsid w:val="00AA7424"/>
    <w:rsid w:val="00AA7B79"/>
    <w:rsid w:val="00AA7F8C"/>
    <w:rsid w:val="00AB0DA9"/>
    <w:rsid w:val="00AB0E0C"/>
    <w:rsid w:val="00AB107C"/>
    <w:rsid w:val="00AB18C4"/>
    <w:rsid w:val="00AB1A58"/>
    <w:rsid w:val="00AB444F"/>
    <w:rsid w:val="00AB4D59"/>
    <w:rsid w:val="00AB5262"/>
    <w:rsid w:val="00AB5AB2"/>
    <w:rsid w:val="00AB5CA1"/>
    <w:rsid w:val="00AB6C7F"/>
    <w:rsid w:val="00AB7205"/>
    <w:rsid w:val="00AB7262"/>
    <w:rsid w:val="00AB73F6"/>
    <w:rsid w:val="00AB771F"/>
    <w:rsid w:val="00AC0484"/>
    <w:rsid w:val="00AC15AF"/>
    <w:rsid w:val="00AC1CAC"/>
    <w:rsid w:val="00AC1CD6"/>
    <w:rsid w:val="00AC2BA8"/>
    <w:rsid w:val="00AC3604"/>
    <w:rsid w:val="00AC37F7"/>
    <w:rsid w:val="00AC39F0"/>
    <w:rsid w:val="00AC3D97"/>
    <w:rsid w:val="00AC4B74"/>
    <w:rsid w:val="00AC64D0"/>
    <w:rsid w:val="00AC6726"/>
    <w:rsid w:val="00AC6792"/>
    <w:rsid w:val="00AC6B0E"/>
    <w:rsid w:val="00AC6F5B"/>
    <w:rsid w:val="00AC7F32"/>
    <w:rsid w:val="00AC7F42"/>
    <w:rsid w:val="00AC7FC4"/>
    <w:rsid w:val="00AD0966"/>
    <w:rsid w:val="00AD0CD2"/>
    <w:rsid w:val="00AD0F99"/>
    <w:rsid w:val="00AD117C"/>
    <w:rsid w:val="00AD1BCD"/>
    <w:rsid w:val="00AD1C9E"/>
    <w:rsid w:val="00AD219C"/>
    <w:rsid w:val="00AD2716"/>
    <w:rsid w:val="00AD2863"/>
    <w:rsid w:val="00AD2D1E"/>
    <w:rsid w:val="00AD30C3"/>
    <w:rsid w:val="00AD3857"/>
    <w:rsid w:val="00AD4143"/>
    <w:rsid w:val="00AD41E7"/>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2D90"/>
    <w:rsid w:val="00B13D8D"/>
    <w:rsid w:val="00B13DC0"/>
    <w:rsid w:val="00B141F3"/>
    <w:rsid w:val="00B15604"/>
    <w:rsid w:val="00B1660E"/>
    <w:rsid w:val="00B16DD9"/>
    <w:rsid w:val="00B16FBB"/>
    <w:rsid w:val="00B16FDB"/>
    <w:rsid w:val="00B17347"/>
    <w:rsid w:val="00B1771E"/>
    <w:rsid w:val="00B2007C"/>
    <w:rsid w:val="00B208CF"/>
    <w:rsid w:val="00B21055"/>
    <w:rsid w:val="00B21E49"/>
    <w:rsid w:val="00B22892"/>
    <w:rsid w:val="00B22F7B"/>
    <w:rsid w:val="00B23538"/>
    <w:rsid w:val="00B23C3D"/>
    <w:rsid w:val="00B24057"/>
    <w:rsid w:val="00B240E0"/>
    <w:rsid w:val="00B24627"/>
    <w:rsid w:val="00B246BB"/>
    <w:rsid w:val="00B246E6"/>
    <w:rsid w:val="00B25325"/>
    <w:rsid w:val="00B256A1"/>
    <w:rsid w:val="00B27374"/>
    <w:rsid w:val="00B2747C"/>
    <w:rsid w:val="00B27C23"/>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B19"/>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708"/>
    <w:rsid w:val="00B659DB"/>
    <w:rsid w:val="00B65DA2"/>
    <w:rsid w:val="00B65DFA"/>
    <w:rsid w:val="00B66E84"/>
    <w:rsid w:val="00B67074"/>
    <w:rsid w:val="00B672C6"/>
    <w:rsid w:val="00B67576"/>
    <w:rsid w:val="00B70622"/>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08"/>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167"/>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6E87"/>
    <w:rsid w:val="00BC7468"/>
    <w:rsid w:val="00BC7AE7"/>
    <w:rsid w:val="00BD0247"/>
    <w:rsid w:val="00BD0739"/>
    <w:rsid w:val="00BD0FF3"/>
    <w:rsid w:val="00BD14B4"/>
    <w:rsid w:val="00BD1F66"/>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4DE8"/>
    <w:rsid w:val="00BE5019"/>
    <w:rsid w:val="00BE6420"/>
    <w:rsid w:val="00BE648B"/>
    <w:rsid w:val="00BE7E22"/>
    <w:rsid w:val="00BF1F89"/>
    <w:rsid w:val="00BF335C"/>
    <w:rsid w:val="00BF3420"/>
    <w:rsid w:val="00BF3588"/>
    <w:rsid w:val="00BF3B34"/>
    <w:rsid w:val="00BF3D26"/>
    <w:rsid w:val="00BF408D"/>
    <w:rsid w:val="00BF4378"/>
    <w:rsid w:val="00BF4A9F"/>
    <w:rsid w:val="00BF5336"/>
    <w:rsid w:val="00BF6907"/>
    <w:rsid w:val="00BF71E4"/>
    <w:rsid w:val="00BF78FF"/>
    <w:rsid w:val="00C00392"/>
    <w:rsid w:val="00C005D5"/>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6F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B28"/>
    <w:rsid w:val="00C31ED7"/>
    <w:rsid w:val="00C3219D"/>
    <w:rsid w:val="00C325C0"/>
    <w:rsid w:val="00C327C6"/>
    <w:rsid w:val="00C3299C"/>
    <w:rsid w:val="00C33ECC"/>
    <w:rsid w:val="00C34485"/>
    <w:rsid w:val="00C35942"/>
    <w:rsid w:val="00C3596C"/>
    <w:rsid w:val="00C36D28"/>
    <w:rsid w:val="00C372C7"/>
    <w:rsid w:val="00C3784F"/>
    <w:rsid w:val="00C37B80"/>
    <w:rsid w:val="00C37C0D"/>
    <w:rsid w:val="00C37D76"/>
    <w:rsid w:val="00C40236"/>
    <w:rsid w:val="00C4126B"/>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81D"/>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5D6E"/>
    <w:rsid w:val="00C7603C"/>
    <w:rsid w:val="00C76719"/>
    <w:rsid w:val="00C76AC5"/>
    <w:rsid w:val="00C7730C"/>
    <w:rsid w:val="00C7789A"/>
    <w:rsid w:val="00C80393"/>
    <w:rsid w:val="00C81646"/>
    <w:rsid w:val="00C82417"/>
    <w:rsid w:val="00C82952"/>
    <w:rsid w:val="00C82960"/>
    <w:rsid w:val="00C82D9A"/>
    <w:rsid w:val="00C83067"/>
    <w:rsid w:val="00C83F19"/>
    <w:rsid w:val="00C83F5E"/>
    <w:rsid w:val="00C84BA2"/>
    <w:rsid w:val="00C85501"/>
    <w:rsid w:val="00C85DC7"/>
    <w:rsid w:val="00C86BE7"/>
    <w:rsid w:val="00C90A0E"/>
    <w:rsid w:val="00C90AB2"/>
    <w:rsid w:val="00C91C4A"/>
    <w:rsid w:val="00C95647"/>
    <w:rsid w:val="00C968DC"/>
    <w:rsid w:val="00C96E2A"/>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127F"/>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CF62F0"/>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269C"/>
    <w:rsid w:val="00D23E62"/>
    <w:rsid w:val="00D25C23"/>
    <w:rsid w:val="00D26099"/>
    <w:rsid w:val="00D26213"/>
    <w:rsid w:val="00D264B8"/>
    <w:rsid w:val="00D26663"/>
    <w:rsid w:val="00D26804"/>
    <w:rsid w:val="00D3014C"/>
    <w:rsid w:val="00D30694"/>
    <w:rsid w:val="00D31D70"/>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580A"/>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2AB"/>
    <w:rsid w:val="00D63600"/>
    <w:rsid w:val="00D63BF7"/>
    <w:rsid w:val="00D649DC"/>
    <w:rsid w:val="00D65581"/>
    <w:rsid w:val="00D659BA"/>
    <w:rsid w:val="00D65A16"/>
    <w:rsid w:val="00D66272"/>
    <w:rsid w:val="00D6649F"/>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0C3"/>
    <w:rsid w:val="00D81680"/>
    <w:rsid w:val="00D8214D"/>
    <w:rsid w:val="00D83996"/>
    <w:rsid w:val="00D83DBE"/>
    <w:rsid w:val="00D84157"/>
    <w:rsid w:val="00D84EFC"/>
    <w:rsid w:val="00D851C2"/>
    <w:rsid w:val="00D8548C"/>
    <w:rsid w:val="00D85B58"/>
    <w:rsid w:val="00D85F16"/>
    <w:rsid w:val="00D860D6"/>
    <w:rsid w:val="00D86A99"/>
    <w:rsid w:val="00D87B4E"/>
    <w:rsid w:val="00D90DA2"/>
    <w:rsid w:val="00D9255E"/>
    <w:rsid w:val="00D92B2F"/>
    <w:rsid w:val="00D92DF6"/>
    <w:rsid w:val="00D932BA"/>
    <w:rsid w:val="00D93485"/>
    <w:rsid w:val="00D93799"/>
    <w:rsid w:val="00D938B7"/>
    <w:rsid w:val="00D93D8B"/>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3B7"/>
    <w:rsid w:val="00DA551F"/>
    <w:rsid w:val="00DA5B41"/>
    <w:rsid w:val="00DA629C"/>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0E0F"/>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448D"/>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A3E"/>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BBA"/>
    <w:rsid w:val="00E44437"/>
    <w:rsid w:val="00E4483E"/>
    <w:rsid w:val="00E44BE4"/>
    <w:rsid w:val="00E44FEF"/>
    <w:rsid w:val="00E4531B"/>
    <w:rsid w:val="00E45A69"/>
    <w:rsid w:val="00E46344"/>
    <w:rsid w:val="00E464E2"/>
    <w:rsid w:val="00E46782"/>
    <w:rsid w:val="00E467BB"/>
    <w:rsid w:val="00E468B4"/>
    <w:rsid w:val="00E47B65"/>
    <w:rsid w:val="00E47F05"/>
    <w:rsid w:val="00E51542"/>
    <w:rsid w:val="00E51798"/>
    <w:rsid w:val="00E5272D"/>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80F"/>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72"/>
    <w:rsid w:val="00E75BDD"/>
    <w:rsid w:val="00E768F1"/>
    <w:rsid w:val="00E774C9"/>
    <w:rsid w:val="00E800B1"/>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362"/>
    <w:rsid w:val="00EA79B3"/>
    <w:rsid w:val="00EA7D7D"/>
    <w:rsid w:val="00EA7F0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2C2B"/>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EF7599"/>
    <w:rsid w:val="00F00BD9"/>
    <w:rsid w:val="00F01AED"/>
    <w:rsid w:val="00F01C8D"/>
    <w:rsid w:val="00F02D2C"/>
    <w:rsid w:val="00F02EA7"/>
    <w:rsid w:val="00F031AB"/>
    <w:rsid w:val="00F0449D"/>
    <w:rsid w:val="00F056A4"/>
    <w:rsid w:val="00F058D9"/>
    <w:rsid w:val="00F06037"/>
    <w:rsid w:val="00F067D8"/>
    <w:rsid w:val="00F07081"/>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0EEA"/>
    <w:rsid w:val="00F21B68"/>
    <w:rsid w:val="00F23111"/>
    <w:rsid w:val="00F237EA"/>
    <w:rsid w:val="00F24AB4"/>
    <w:rsid w:val="00F24FE4"/>
    <w:rsid w:val="00F26046"/>
    <w:rsid w:val="00F26B33"/>
    <w:rsid w:val="00F27D12"/>
    <w:rsid w:val="00F3009C"/>
    <w:rsid w:val="00F3097C"/>
    <w:rsid w:val="00F309BB"/>
    <w:rsid w:val="00F30CA5"/>
    <w:rsid w:val="00F316E4"/>
    <w:rsid w:val="00F31A43"/>
    <w:rsid w:val="00F31E72"/>
    <w:rsid w:val="00F32266"/>
    <w:rsid w:val="00F32984"/>
    <w:rsid w:val="00F337B2"/>
    <w:rsid w:val="00F338A9"/>
    <w:rsid w:val="00F3398A"/>
    <w:rsid w:val="00F342C2"/>
    <w:rsid w:val="00F3442B"/>
    <w:rsid w:val="00F345D0"/>
    <w:rsid w:val="00F368B1"/>
    <w:rsid w:val="00F3690E"/>
    <w:rsid w:val="00F36AD9"/>
    <w:rsid w:val="00F373BE"/>
    <w:rsid w:val="00F414CB"/>
    <w:rsid w:val="00F41628"/>
    <w:rsid w:val="00F428FF"/>
    <w:rsid w:val="00F43206"/>
    <w:rsid w:val="00F43472"/>
    <w:rsid w:val="00F43590"/>
    <w:rsid w:val="00F447AE"/>
    <w:rsid w:val="00F461D1"/>
    <w:rsid w:val="00F468C1"/>
    <w:rsid w:val="00F476C1"/>
    <w:rsid w:val="00F503E6"/>
    <w:rsid w:val="00F5082A"/>
    <w:rsid w:val="00F50E4E"/>
    <w:rsid w:val="00F50F93"/>
    <w:rsid w:val="00F51521"/>
    <w:rsid w:val="00F51CA9"/>
    <w:rsid w:val="00F53264"/>
    <w:rsid w:val="00F53731"/>
    <w:rsid w:val="00F538AC"/>
    <w:rsid w:val="00F538E2"/>
    <w:rsid w:val="00F549AA"/>
    <w:rsid w:val="00F54DE0"/>
    <w:rsid w:val="00F551FE"/>
    <w:rsid w:val="00F55299"/>
    <w:rsid w:val="00F55C00"/>
    <w:rsid w:val="00F564F1"/>
    <w:rsid w:val="00F56A5E"/>
    <w:rsid w:val="00F56DAA"/>
    <w:rsid w:val="00F56E82"/>
    <w:rsid w:val="00F5710B"/>
    <w:rsid w:val="00F573D6"/>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387"/>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A44"/>
    <w:rsid w:val="00F74FB4"/>
    <w:rsid w:val="00F75C78"/>
    <w:rsid w:val="00F75E47"/>
    <w:rsid w:val="00F769D3"/>
    <w:rsid w:val="00F77322"/>
    <w:rsid w:val="00F7744A"/>
    <w:rsid w:val="00F77B59"/>
    <w:rsid w:val="00F8088D"/>
    <w:rsid w:val="00F8131A"/>
    <w:rsid w:val="00F8276C"/>
    <w:rsid w:val="00F82CE7"/>
    <w:rsid w:val="00F835CE"/>
    <w:rsid w:val="00F84A8C"/>
    <w:rsid w:val="00F855EE"/>
    <w:rsid w:val="00F85854"/>
    <w:rsid w:val="00F85AC9"/>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35C1"/>
    <w:rsid w:val="00FA441F"/>
    <w:rsid w:val="00FA4D74"/>
    <w:rsid w:val="00FA513D"/>
    <w:rsid w:val="00FA5DA8"/>
    <w:rsid w:val="00FA5E0C"/>
    <w:rsid w:val="00FA6109"/>
    <w:rsid w:val="00FA68A2"/>
    <w:rsid w:val="00FB0277"/>
    <w:rsid w:val="00FB0737"/>
    <w:rsid w:val="00FB0B6E"/>
    <w:rsid w:val="00FB0DC7"/>
    <w:rsid w:val="00FB11A8"/>
    <w:rsid w:val="00FB14B5"/>
    <w:rsid w:val="00FB188D"/>
    <w:rsid w:val="00FB1BF0"/>
    <w:rsid w:val="00FB1FC6"/>
    <w:rsid w:val="00FB2492"/>
    <w:rsid w:val="00FB2E06"/>
    <w:rsid w:val="00FB31D4"/>
    <w:rsid w:val="00FB3244"/>
    <w:rsid w:val="00FB36AD"/>
    <w:rsid w:val="00FB47E6"/>
    <w:rsid w:val="00FB4853"/>
    <w:rsid w:val="00FB48E2"/>
    <w:rsid w:val="00FB4AE1"/>
    <w:rsid w:val="00FB6E9B"/>
    <w:rsid w:val="00FB7E14"/>
    <w:rsid w:val="00FC0340"/>
    <w:rsid w:val="00FC0603"/>
    <w:rsid w:val="00FC0900"/>
    <w:rsid w:val="00FC0A57"/>
    <w:rsid w:val="00FC0D48"/>
    <w:rsid w:val="00FC1985"/>
    <w:rsid w:val="00FC2573"/>
    <w:rsid w:val="00FC2824"/>
    <w:rsid w:val="00FC313E"/>
    <w:rsid w:val="00FC4312"/>
    <w:rsid w:val="00FC49A1"/>
    <w:rsid w:val="00FC5039"/>
    <w:rsid w:val="00FC556C"/>
    <w:rsid w:val="00FC56E1"/>
    <w:rsid w:val="00FC6461"/>
    <w:rsid w:val="00FC661C"/>
    <w:rsid w:val="00FC6FA4"/>
    <w:rsid w:val="00FC708D"/>
    <w:rsid w:val="00FC72A6"/>
    <w:rsid w:val="00FC7CE2"/>
    <w:rsid w:val="00FD00F0"/>
    <w:rsid w:val="00FD10BE"/>
    <w:rsid w:val="00FD14DF"/>
    <w:rsid w:val="00FD16C4"/>
    <w:rsid w:val="00FD2CBA"/>
    <w:rsid w:val="00FD35F8"/>
    <w:rsid w:val="00FD5CB9"/>
    <w:rsid w:val="00FD7AFA"/>
    <w:rsid w:val="00FE08F0"/>
    <w:rsid w:val="00FE0AE2"/>
    <w:rsid w:val="00FE1143"/>
    <w:rsid w:val="00FE121D"/>
    <w:rsid w:val="00FE1CA9"/>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BD9"/>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A44B7-CA7A-4906-90C3-16424DFC9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3765</TotalTime>
  <Pages>5</Pages>
  <Words>1419</Words>
  <Characters>8093</Characters>
  <Application>Microsoft Office Word</Application>
  <DocSecurity>0</DocSecurity>
  <Lines>67</Lines>
  <Paragraphs>18</Paragraphs>
  <ScaleCrop>false</ScaleCrop>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1851</cp:revision>
  <dcterms:created xsi:type="dcterms:W3CDTF">2021-12-28T06:12:00Z</dcterms:created>
  <dcterms:modified xsi:type="dcterms:W3CDTF">2023-11-02T08:11:00Z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